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Spec="center" w:tblpY="-430"/>
        <w:tblW w:w="16097" w:type="dxa"/>
        <w:jc w:val="center"/>
        <w:tblLook w:val="04A0" w:firstRow="1" w:lastRow="0" w:firstColumn="1" w:lastColumn="0" w:noHBand="0" w:noVBand="1"/>
      </w:tblPr>
      <w:tblGrid>
        <w:gridCol w:w="694"/>
        <w:gridCol w:w="1807"/>
        <w:gridCol w:w="1908"/>
        <w:gridCol w:w="2387"/>
        <w:gridCol w:w="1669"/>
        <w:gridCol w:w="2147"/>
        <w:gridCol w:w="1431"/>
        <w:gridCol w:w="2027"/>
        <w:gridCol w:w="2027"/>
      </w:tblGrid>
      <w:tr w:rsidR="00C7067F" w14:paraId="1B50FDE2" w14:textId="77777777" w:rsidTr="001E331C">
        <w:trPr>
          <w:trHeight w:val="258"/>
          <w:jc w:val="center"/>
        </w:trPr>
        <w:tc>
          <w:tcPr>
            <w:tcW w:w="694" w:type="dxa"/>
            <w:shd w:val="clear" w:color="auto" w:fill="B3E5A1" w:themeFill="accent6" w:themeFillTint="66"/>
          </w:tcPr>
          <w:p w14:paraId="3C130233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02" w:type="dxa"/>
            <w:gridSpan w:val="3"/>
            <w:shd w:val="clear" w:color="auto" w:fill="B3E5A1" w:themeFill="accent6" w:themeFillTint="66"/>
          </w:tcPr>
          <w:p w14:paraId="124DB739" w14:textId="3B159F3D" w:rsidR="00C7067F" w:rsidRPr="00DA097A" w:rsidRDefault="00C7067F" w:rsidP="00C70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Autumn</w:t>
            </w:r>
          </w:p>
          <w:p w14:paraId="7FD0470C" w14:textId="7E48187D" w:rsidR="00C7067F" w:rsidRPr="00DA097A" w:rsidRDefault="00C7067F" w:rsidP="00C70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15</w:t>
            </w:r>
            <w:r w:rsidRPr="00DA097A">
              <w:rPr>
                <w:rFonts w:ascii="Arial" w:hAnsi="Arial" w:cs="Arial"/>
                <w:sz w:val="18"/>
                <w:szCs w:val="18"/>
              </w:rPr>
              <w:t xml:space="preserve"> weeks)</w:t>
            </w:r>
          </w:p>
        </w:tc>
        <w:tc>
          <w:tcPr>
            <w:tcW w:w="1669" w:type="dxa"/>
            <w:shd w:val="clear" w:color="auto" w:fill="B3E5A1" w:themeFill="accent6" w:themeFillTint="66"/>
          </w:tcPr>
          <w:p w14:paraId="11BAB780" w14:textId="6ECB142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Spring 1 </w:t>
            </w:r>
          </w:p>
          <w:p w14:paraId="3C5D53F6" w14:textId="67C814F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DA097A">
              <w:rPr>
                <w:rFonts w:ascii="Arial" w:hAnsi="Arial" w:cs="Arial"/>
                <w:sz w:val="18"/>
                <w:szCs w:val="18"/>
              </w:rPr>
              <w:t xml:space="preserve"> weeks)</w:t>
            </w:r>
          </w:p>
        </w:tc>
        <w:tc>
          <w:tcPr>
            <w:tcW w:w="2147" w:type="dxa"/>
            <w:shd w:val="clear" w:color="auto" w:fill="B3E5A1" w:themeFill="accent6" w:themeFillTint="66"/>
          </w:tcPr>
          <w:p w14:paraId="70533964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Spring 2 </w:t>
            </w:r>
          </w:p>
          <w:p w14:paraId="636ADF67" w14:textId="09A07C4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(5 weeks)</w:t>
            </w:r>
          </w:p>
        </w:tc>
        <w:tc>
          <w:tcPr>
            <w:tcW w:w="5485" w:type="dxa"/>
            <w:gridSpan w:val="3"/>
            <w:shd w:val="clear" w:color="auto" w:fill="B3E5A1" w:themeFill="accent6" w:themeFillTint="66"/>
          </w:tcPr>
          <w:p w14:paraId="44224339" w14:textId="3A831E1E" w:rsidR="00C7067F" w:rsidRPr="00DA097A" w:rsidRDefault="00C7067F" w:rsidP="00C70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Summer</w:t>
            </w:r>
          </w:p>
          <w:p w14:paraId="01BBC3BE" w14:textId="1B5CB0C3" w:rsidR="00C7067F" w:rsidRPr="00DA097A" w:rsidRDefault="00C7067F" w:rsidP="00C706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Pr="00DA097A">
              <w:rPr>
                <w:rFonts w:ascii="Arial" w:hAnsi="Arial" w:cs="Arial"/>
                <w:sz w:val="18"/>
                <w:szCs w:val="18"/>
              </w:rPr>
              <w:t xml:space="preserve"> weeks)</w:t>
            </w:r>
          </w:p>
        </w:tc>
      </w:tr>
      <w:tr w:rsidR="00C7067F" w14:paraId="26197E59" w14:textId="77777777" w:rsidTr="00C7067F">
        <w:trPr>
          <w:trHeight w:val="132"/>
          <w:jc w:val="center"/>
        </w:trPr>
        <w:tc>
          <w:tcPr>
            <w:tcW w:w="694" w:type="dxa"/>
            <w:shd w:val="clear" w:color="auto" w:fill="A5C9EB" w:themeFill="text2" w:themeFillTint="40"/>
          </w:tcPr>
          <w:p w14:paraId="0D2880E1" w14:textId="733CEE4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Year 1</w:t>
            </w:r>
          </w:p>
        </w:tc>
        <w:tc>
          <w:tcPr>
            <w:tcW w:w="1807" w:type="dxa"/>
          </w:tcPr>
          <w:p w14:paraId="13AEF9B1" w14:textId="4B74F93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Sentence writing (3 Billy Goat’s gruff Gateshead hub)</w:t>
            </w:r>
          </w:p>
          <w:p w14:paraId="61899174" w14:textId="759E01E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5E4DD93" w14:textId="33C3906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1DDD1080" w14:textId="77777777" w:rsidR="00512921" w:rsidRPr="00DA097A" w:rsidRDefault="00512921" w:rsidP="00512921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Non-chronological report </w:t>
            </w:r>
          </w:p>
          <w:p w14:paraId="44CEB426" w14:textId="77777777" w:rsidR="00512921" w:rsidRPr="00DA097A" w:rsidRDefault="00512921" w:rsidP="00512921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328DF6" w14:textId="48E1F1BE" w:rsidR="00C7067F" w:rsidRPr="00C7067F" w:rsidRDefault="00512921" w:rsidP="00512921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DA097A">
              <w:rPr>
                <w:rFonts w:ascii="Arial" w:hAnsi="Arial" w:cs="Arial"/>
                <w:sz w:val="18"/>
                <w:szCs w:val="18"/>
              </w:rPr>
              <w:t>one</w:t>
            </w:r>
            <w:proofErr w:type="gramEnd"/>
            <w:r w:rsidRPr="00DA097A">
              <w:rPr>
                <w:rFonts w:ascii="Arial" w:hAnsi="Arial" w:cs="Arial"/>
                <w:sz w:val="18"/>
                <w:szCs w:val="18"/>
              </w:rPr>
              <w:t xml:space="preserve"> day on our big blue planet or big book of beasts)</w:t>
            </w:r>
          </w:p>
        </w:tc>
        <w:tc>
          <w:tcPr>
            <w:tcW w:w="2387" w:type="dxa"/>
          </w:tcPr>
          <w:p w14:paraId="1DE30CFC" w14:textId="77777777" w:rsidR="00512921" w:rsidRPr="00C7067F" w:rsidRDefault="00512921" w:rsidP="0051292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Personal writing </w:t>
            </w:r>
          </w:p>
          <w:p w14:paraId="2A75D38C" w14:textId="77777777" w:rsidR="00512921" w:rsidRPr="00C7067F" w:rsidRDefault="00512921" w:rsidP="0051292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05417DF3" w14:textId="77777777" w:rsidR="00512921" w:rsidRPr="00C7067F" w:rsidRDefault="00512921" w:rsidP="0051292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>(Hair, family affair</w:t>
            </w:r>
          </w:p>
          <w:p w14:paraId="37C357D2" w14:textId="3C898FD2" w:rsidR="00C7067F" w:rsidRPr="00DA097A" w:rsidRDefault="00512921" w:rsidP="00512921">
            <w:pPr>
              <w:rPr>
                <w:rFonts w:ascii="Arial" w:hAnsi="Arial" w:cs="Arial"/>
                <w:sz w:val="18"/>
                <w:szCs w:val="18"/>
              </w:rPr>
            </w:pP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>(Quality writing Training Oct 14th)</w:t>
            </w:r>
          </w:p>
        </w:tc>
        <w:tc>
          <w:tcPr>
            <w:tcW w:w="1669" w:type="dxa"/>
          </w:tcPr>
          <w:p w14:paraId="0215657B" w14:textId="74428A5F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Character description </w:t>
            </w:r>
          </w:p>
          <w:p w14:paraId="09E2E00D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BA0753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(Clean up!)</w:t>
            </w:r>
          </w:p>
          <w:p w14:paraId="5DC178EB" w14:textId="7EB7D940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7CC6C5" w14:textId="5F8374DF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7" w:type="dxa"/>
          </w:tcPr>
          <w:p w14:paraId="2E6BA27E" w14:textId="1498743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Setting description </w:t>
            </w:r>
          </w:p>
          <w:p w14:paraId="37AE61EE" w14:textId="37EFB10B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67B4B6" w14:textId="028C6910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A72E1A" w14:textId="775BD176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(Grandad’s island) </w:t>
            </w:r>
          </w:p>
          <w:p w14:paraId="5EE25A72" w14:textId="5127822D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1" w:type="dxa"/>
          </w:tcPr>
          <w:p w14:paraId="03E9CDE0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559CDE9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Acrostic poems</w:t>
            </w:r>
          </w:p>
          <w:p w14:paraId="13F5A3F5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B4A0F4" w14:textId="1859A49D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 Jane Newberry</w:t>
            </w:r>
          </w:p>
        </w:tc>
        <w:tc>
          <w:tcPr>
            <w:tcW w:w="2027" w:type="dxa"/>
          </w:tcPr>
          <w:p w14:paraId="06F9BCB0" w14:textId="77777777" w:rsidR="00C7067F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Instructions</w:t>
            </w:r>
          </w:p>
          <w:p w14:paraId="63F58C2F" w14:textId="77777777" w:rsidR="00C7067F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5300DB" w14:textId="2E9C118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Mr.Wolf’s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pancakes.) </w:t>
            </w:r>
          </w:p>
        </w:tc>
        <w:tc>
          <w:tcPr>
            <w:tcW w:w="2027" w:type="dxa"/>
          </w:tcPr>
          <w:p w14:paraId="2F306A37" w14:textId="1CD0DA4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Writing in role - postcards and/or a letter</w:t>
            </w:r>
          </w:p>
          <w:p w14:paraId="72D2D27D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8F8CCE" w14:textId="2174DE0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proofErr w:type="gramStart"/>
            <w:r w:rsidRPr="00DA097A">
              <w:rPr>
                <w:rFonts w:ascii="Arial" w:hAnsi="Arial" w:cs="Arial"/>
                <w:sz w:val="18"/>
                <w:szCs w:val="18"/>
              </w:rPr>
              <w:t>Beegu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</w:tr>
      <w:tr w:rsidR="00C7067F" w14:paraId="2535AAFB" w14:textId="77777777" w:rsidTr="00C7067F">
        <w:trPr>
          <w:trHeight w:val="125"/>
          <w:jc w:val="center"/>
        </w:trPr>
        <w:tc>
          <w:tcPr>
            <w:tcW w:w="694" w:type="dxa"/>
            <w:shd w:val="clear" w:color="auto" w:fill="A5C9EB" w:themeFill="text2" w:themeFillTint="40"/>
          </w:tcPr>
          <w:p w14:paraId="3B10E90F" w14:textId="473730F1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Year 2 </w:t>
            </w:r>
          </w:p>
        </w:tc>
        <w:tc>
          <w:tcPr>
            <w:tcW w:w="1807" w:type="dxa"/>
          </w:tcPr>
          <w:p w14:paraId="065FE5CE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27FFBA8C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8A454DE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lonely beast)</w:t>
            </w:r>
          </w:p>
          <w:p w14:paraId="12C9BE4B" w14:textId="7358917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26C27BBB" w14:textId="3F85E68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Instructions </w:t>
            </w:r>
          </w:p>
          <w:p w14:paraId="0EE8CDCA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A8072EC" w14:textId="71680B4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Santa trap)</w:t>
            </w:r>
          </w:p>
          <w:p w14:paraId="08C3AE0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ED96F9" w14:textId="344C7C7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7" w:type="dxa"/>
          </w:tcPr>
          <w:p w14:paraId="42521754" w14:textId="77777777" w:rsidR="00C7067F" w:rsidRPr="00C7067F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Personal writing </w:t>
            </w:r>
          </w:p>
          <w:p w14:paraId="0EA6C7E9" w14:textId="77777777" w:rsidR="00C7067F" w:rsidRPr="00C7067F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6C31FA97" w14:textId="2E8F4205" w:rsidR="00C7067F" w:rsidRPr="00C7067F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>(The only way is badger)</w:t>
            </w:r>
          </w:p>
          <w:p w14:paraId="7764D77C" w14:textId="518B34F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>(Quality writing Training Oct 21</w:t>
            </w:r>
            <w:r w:rsidRPr="00C7067F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st</w:t>
            </w:r>
            <w:r w:rsidRPr="00C7067F">
              <w:rPr>
                <w:rFonts w:ascii="Arial" w:hAnsi="Arial" w:cs="Arial"/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669" w:type="dxa"/>
          </w:tcPr>
          <w:p w14:paraId="28450D8A" w14:textId="5C0CF020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Persuasion</w:t>
            </w:r>
          </w:p>
          <w:p w14:paraId="7C253AAD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FC5C30C" w14:textId="6A241E71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Piano and the bear)</w:t>
            </w:r>
          </w:p>
        </w:tc>
        <w:tc>
          <w:tcPr>
            <w:tcW w:w="2147" w:type="dxa"/>
          </w:tcPr>
          <w:p w14:paraId="0EFF930A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 Non-chronological report </w:t>
            </w:r>
          </w:p>
          <w:p w14:paraId="2EB20DB3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A5370D" w14:textId="7C3DC8E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Bee Book by Charlotte Milner</w:t>
            </w:r>
          </w:p>
          <w:p w14:paraId="00D86F1E" w14:textId="2B5A842C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The Honey Bee by Kirsten Hall)</w:t>
            </w:r>
          </w:p>
        </w:tc>
        <w:tc>
          <w:tcPr>
            <w:tcW w:w="1431" w:type="dxa"/>
          </w:tcPr>
          <w:p w14:paraId="277E2E7B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Poetry</w:t>
            </w:r>
          </w:p>
          <w:p w14:paraId="37DBF054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List poems </w:t>
            </w:r>
          </w:p>
          <w:p w14:paraId="01E3C242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966217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 study: </w:t>
            </w:r>
          </w:p>
          <w:p w14:paraId="0A2B7784" w14:textId="0FE2282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Marlyin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Singer</w:t>
            </w:r>
          </w:p>
        </w:tc>
        <w:tc>
          <w:tcPr>
            <w:tcW w:w="2027" w:type="dxa"/>
          </w:tcPr>
          <w:p w14:paraId="1C036EB6" w14:textId="17C6657D" w:rsidR="00C7067F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Simple explanation and oral presentation</w:t>
            </w:r>
          </w:p>
          <w:p w14:paraId="3130261B" w14:textId="77777777" w:rsidR="00C7067F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716E8D" w14:textId="13D1B89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bookmarkStart w:id="0" w:name="_Hlk234236927"/>
            <w:r w:rsidR="00512921">
              <w:rPr>
                <w:rFonts w:ascii="Arial" w:hAnsi="Arial" w:cs="Arial"/>
                <w:sz w:val="18"/>
                <w:szCs w:val="18"/>
              </w:rPr>
              <w:t>The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921">
              <w:rPr>
                <w:rFonts w:ascii="Arial" w:hAnsi="Arial" w:cs="Arial"/>
                <w:sz w:val="18"/>
                <w:szCs w:val="18"/>
              </w:rPr>
              <w:t>emperor’s</w:t>
            </w:r>
            <w:r>
              <w:rPr>
                <w:rFonts w:ascii="Arial" w:hAnsi="Arial" w:cs="Arial"/>
                <w:sz w:val="18"/>
                <w:szCs w:val="18"/>
              </w:rPr>
              <w:t xml:space="preserve"> egg</w:t>
            </w:r>
            <w:bookmarkEnd w:id="0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027" w:type="dxa"/>
          </w:tcPr>
          <w:p w14:paraId="11DEF54D" w14:textId="72549F5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5C40412C" w14:textId="2811242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A5C178" w14:textId="16D6D0B1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bookmarkStart w:id="1" w:name="_Hlk193802502"/>
            <w:r w:rsidRPr="00DA097A">
              <w:rPr>
                <w:rFonts w:ascii="Arial" w:hAnsi="Arial" w:cs="Arial"/>
                <w:sz w:val="18"/>
                <w:szCs w:val="18"/>
              </w:rPr>
              <w:t>(Dogs don’t do ballet)</w:t>
            </w:r>
          </w:p>
          <w:bookmarkEnd w:id="1"/>
          <w:p w14:paraId="3175420C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94BD79" w14:textId="53D16A0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067F" w14:paraId="15B4B5FB" w14:textId="77777777" w:rsidTr="00C7067F">
        <w:trPr>
          <w:trHeight w:val="132"/>
          <w:jc w:val="center"/>
        </w:trPr>
        <w:tc>
          <w:tcPr>
            <w:tcW w:w="694" w:type="dxa"/>
            <w:shd w:val="clear" w:color="auto" w:fill="A5C9EB" w:themeFill="text2" w:themeFillTint="40"/>
          </w:tcPr>
          <w:p w14:paraId="16ED1D14" w14:textId="71A3C00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Year 3</w:t>
            </w:r>
          </w:p>
        </w:tc>
        <w:tc>
          <w:tcPr>
            <w:tcW w:w="1807" w:type="dxa"/>
          </w:tcPr>
          <w:p w14:paraId="78B995FE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Explanation </w:t>
            </w:r>
          </w:p>
          <w:p w14:paraId="02BC1DEC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D4A8E6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(Monsters; An Owner’s Guide)</w:t>
            </w:r>
          </w:p>
          <w:p w14:paraId="21813D18" w14:textId="7F90995F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3CFB291F" w14:textId="3C03079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Character analysis</w:t>
            </w:r>
          </w:p>
          <w:p w14:paraId="6398636B" w14:textId="682ADD4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78E695" w14:textId="509CF91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Christmas Miracle of Jonathan Toomey)</w:t>
            </w:r>
          </w:p>
          <w:p w14:paraId="1AC5A237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1D2D17" w14:textId="394042C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87" w:type="dxa"/>
          </w:tcPr>
          <w:p w14:paraId="6F3DB270" w14:textId="56110421" w:rsidR="00C7067F" w:rsidRPr="00512921" w:rsidRDefault="00512921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Perspective </w:t>
            </w:r>
          </w:p>
          <w:p w14:paraId="65D850E9" w14:textId="77777777" w:rsidR="00512921" w:rsidRPr="00512921" w:rsidRDefault="00512921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3741FD53" w14:textId="77777777" w:rsidR="00512921" w:rsidRPr="00512921" w:rsidRDefault="00512921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(The princess and the pea) </w:t>
            </w:r>
          </w:p>
          <w:p w14:paraId="3DCF2D6E" w14:textId="75298CF2" w:rsidR="00512921" w:rsidRPr="00DA097A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>(Quality writing Training 20</w:t>
            </w:r>
            <w:r w:rsidRPr="00512921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th</w:t>
            </w: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Oct)</w:t>
            </w:r>
          </w:p>
        </w:tc>
        <w:tc>
          <w:tcPr>
            <w:tcW w:w="1669" w:type="dxa"/>
          </w:tcPr>
          <w:p w14:paraId="1740D4E9" w14:textId="72ABA46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3E4AA43D" w14:textId="508B936C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A37938" w14:textId="14B6826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(Cinnamon)</w:t>
            </w:r>
          </w:p>
          <w:p w14:paraId="5B63E115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B5893B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5577A09" w14:textId="3A11002B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47" w:type="dxa"/>
          </w:tcPr>
          <w:p w14:paraId="5587F1DA" w14:textId="558E69AF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Discussion </w:t>
            </w:r>
          </w:p>
          <w:p w14:paraId="537941DA" w14:textId="6DE03BE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E663853" w14:textId="310A9A8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(Malala’s magic pencil)</w:t>
            </w:r>
          </w:p>
          <w:p w14:paraId="17F18B55" w14:textId="7369B9FC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1" w:type="dxa"/>
          </w:tcPr>
          <w:p w14:paraId="0F57EE79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2957FB4E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Kenning </w:t>
            </w:r>
          </w:p>
          <w:p w14:paraId="41C0F6DE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246C6C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</w:t>
            </w:r>
          </w:p>
          <w:p w14:paraId="287AEA1D" w14:textId="4657390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Joseph Coelho</w:t>
            </w:r>
          </w:p>
        </w:tc>
        <w:tc>
          <w:tcPr>
            <w:tcW w:w="2027" w:type="dxa"/>
          </w:tcPr>
          <w:p w14:paraId="3ACD9FA9" w14:textId="77777777" w:rsidR="00C7067F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Facts from 1</w:t>
            </w:r>
            <w:r w:rsidRPr="00512921">
              <w:rPr>
                <w:rFonts w:ascii="Arial" w:hAnsi="Arial" w:cs="Arial"/>
                <w:sz w:val="18"/>
                <w:szCs w:val="18"/>
                <w:vertAlign w:val="superscript"/>
              </w:rPr>
              <w:t>st</w:t>
            </w:r>
            <w:r>
              <w:rPr>
                <w:rFonts w:ascii="Arial" w:hAnsi="Arial" w:cs="Arial"/>
                <w:sz w:val="18"/>
                <w:szCs w:val="18"/>
              </w:rPr>
              <w:t xml:space="preserve"> person perspective </w:t>
            </w:r>
          </w:p>
          <w:p w14:paraId="3A2425C0" w14:textId="77777777" w:rsidR="00512921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D2B3D2" w14:textId="6F0772DC" w:rsidR="00512921" w:rsidRPr="00DA097A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funny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bums and freaky beaks)</w:t>
            </w:r>
          </w:p>
        </w:tc>
        <w:tc>
          <w:tcPr>
            <w:tcW w:w="2027" w:type="dxa"/>
          </w:tcPr>
          <w:p w14:paraId="5A6E3640" w14:textId="21AAD5A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Fable</w:t>
            </w:r>
          </w:p>
          <w:p w14:paraId="0A9282E7" w14:textId="31B488B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2C4434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(Aesop’s Fables – Michael Morpurgo</w:t>
            </w:r>
          </w:p>
          <w:p w14:paraId="75ECF804" w14:textId="46412DB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The Lion and the Mouse by Jerry Pinkney (wordless book)</w:t>
            </w:r>
          </w:p>
          <w:p w14:paraId="6EFF1B8D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7410C9" w14:textId="23DD148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067F" w14:paraId="14BDC04C" w14:textId="77777777" w:rsidTr="00C7067F">
        <w:trPr>
          <w:trHeight w:val="132"/>
          <w:jc w:val="center"/>
        </w:trPr>
        <w:tc>
          <w:tcPr>
            <w:tcW w:w="694" w:type="dxa"/>
            <w:shd w:val="clear" w:color="auto" w:fill="A5C9EB" w:themeFill="text2" w:themeFillTint="40"/>
          </w:tcPr>
          <w:p w14:paraId="50B6122F" w14:textId="6880E936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Year 4 </w:t>
            </w:r>
          </w:p>
        </w:tc>
        <w:tc>
          <w:tcPr>
            <w:tcW w:w="1807" w:type="dxa"/>
          </w:tcPr>
          <w:p w14:paraId="4A6041F1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69CEA8D5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2FF2A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bookmarkStart w:id="2" w:name="_Hlk193912248"/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Nen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and the lonely fisherman</w:t>
            </w:r>
            <w:bookmarkEnd w:id="2"/>
            <w:r w:rsidRPr="00DA0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227DEE5B" w14:textId="77777777" w:rsidR="00C7067F" w:rsidRPr="00DA097A" w:rsidRDefault="00C7067F" w:rsidP="00C7067F">
            <w:pPr>
              <w:rPr>
                <w:rFonts w:ascii="Arial" w:hAnsi="Arial" w:cs="Arial"/>
                <w:color w:val="E97132" w:themeColor="accent2"/>
                <w:sz w:val="18"/>
                <w:szCs w:val="18"/>
                <w:highlight w:val="yellow"/>
              </w:rPr>
            </w:pPr>
          </w:p>
          <w:p w14:paraId="73E47129" w14:textId="6958CFC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48D1E6E0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Non-chronological report</w:t>
            </w:r>
          </w:p>
          <w:p w14:paraId="634F869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2FBAF30" w14:textId="50851FE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(a giant dose of gross)</w:t>
            </w:r>
          </w:p>
          <w:p w14:paraId="1F410432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38E8CD52" w14:textId="757091FD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87" w:type="dxa"/>
          </w:tcPr>
          <w:p w14:paraId="085EFC0D" w14:textId="0AE25187" w:rsidR="00512921" w:rsidRPr="00512921" w:rsidRDefault="00512921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>Discussion/persuasion</w:t>
            </w:r>
          </w:p>
          <w:p w14:paraId="275E5FA4" w14:textId="77777777" w:rsidR="00512921" w:rsidRPr="00512921" w:rsidRDefault="00512921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663EDF8" w14:textId="0B81A9E2" w:rsidR="00C7067F" w:rsidRPr="00512921" w:rsidRDefault="00512921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(Hey, little ant) </w:t>
            </w:r>
          </w:p>
          <w:p w14:paraId="64E331A4" w14:textId="224D9ADC" w:rsidR="00512921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>Quality writing Training 6</w:t>
            </w:r>
            <w:r w:rsidRPr="00512921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th</w:t>
            </w:r>
            <w:r w:rsidRPr="00512921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Oct)</w:t>
            </w:r>
          </w:p>
          <w:p w14:paraId="5F297693" w14:textId="22B5371B" w:rsidR="00512921" w:rsidRPr="00DA097A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9" w:type="dxa"/>
          </w:tcPr>
          <w:p w14:paraId="2CCF492C" w14:textId="500EB45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 – folk tale</w:t>
            </w:r>
          </w:p>
          <w:p w14:paraId="7EB56BC7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7D332FFD" w14:textId="1ED80BB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Ossiri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and the 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Bala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Mengro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56199C41" w14:textId="7A9D8520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147" w:type="dxa"/>
          </w:tcPr>
          <w:p w14:paraId="5B80F525" w14:textId="00770350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Explanation </w:t>
            </w:r>
          </w:p>
          <w:p w14:paraId="127D865B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EFC211" w14:textId="39801B0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DA097A">
              <w:rPr>
                <w:rFonts w:ascii="Arial" w:hAnsi="Arial" w:cs="Arial"/>
                <w:sz w:val="18"/>
                <w:szCs w:val="18"/>
              </w:rPr>
              <w:t>until</w:t>
            </w:r>
            <w:proofErr w:type="gramEnd"/>
            <w:r w:rsidRPr="00DA097A">
              <w:rPr>
                <w:rFonts w:ascii="Arial" w:hAnsi="Arial" w:cs="Arial"/>
                <w:sz w:val="18"/>
                <w:szCs w:val="18"/>
              </w:rPr>
              <w:t xml:space="preserve"> I met Dudley) </w:t>
            </w:r>
          </w:p>
          <w:p w14:paraId="083E17C8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F8C3ECF" w14:textId="0809245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431" w:type="dxa"/>
          </w:tcPr>
          <w:p w14:paraId="34C344A9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Poetry</w:t>
            </w:r>
          </w:p>
          <w:p w14:paraId="516F3187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Limerick </w:t>
            </w:r>
          </w:p>
          <w:p w14:paraId="78BEC914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4914A0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</w:t>
            </w:r>
          </w:p>
          <w:p w14:paraId="325252D5" w14:textId="115BA9C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Jack Prelutsky </w:t>
            </w:r>
          </w:p>
        </w:tc>
        <w:tc>
          <w:tcPr>
            <w:tcW w:w="2027" w:type="dxa"/>
          </w:tcPr>
          <w:p w14:paraId="0A3C78BA" w14:textId="18F6C50B" w:rsidR="00512921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Expanding an episode</w:t>
            </w:r>
          </w:p>
          <w:p w14:paraId="4DF1EC7F" w14:textId="77777777" w:rsidR="00512921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3EDC6B3" w14:textId="7BA56B77" w:rsidR="00C7067F" w:rsidRPr="00DA097A" w:rsidRDefault="00512921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dream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giver Literacy shed Video)</w:t>
            </w:r>
          </w:p>
        </w:tc>
        <w:tc>
          <w:tcPr>
            <w:tcW w:w="2027" w:type="dxa"/>
          </w:tcPr>
          <w:p w14:paraId="50050885" w14:textId="7B493E7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Persuasion</w:t>
            </w:r>
          </w:p>
          <w:p w14:paraId="0561EBEB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D17A14" w14:textId="70BDE97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sea book)</w:t>
            </w:r>
          </w:p>
          <w:p w14:paraId="57BD323C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4081BC" w14:textId="61C335D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067F" w14:paraId="60774A70" w14:textId="77777777" w:rsidTr="00C7067F">
        <w:trPr>
          <w:trHeight w:val="628"/>
          <w:jc w:val="center"/>
        </w:trPr>
        <w:tc>
          <w:tcPr>
            <w:tcW w:w="694" w:type="dxa"/>
            <w:shd w:val="clear" w:color="auto" w:fill="A5C9EB" w:themeFill="text2" w:themeFillTint="40"/>
          </w:tcPr>
          <w:p w14:paraId="4E86E386" w14:textId="196AEFFB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Year 5 </w:t>
            </w:r>
          </w:p>
        </w:tc>
        <w:tc>
          <w:tcPr>
            <w:tcW w:w="1807" w:type="dxa"/>
          </w:tcPr>
          <w:p w14:paraId="542DD72C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setting description</w:t>
            </w:r>
          </w:p>
          <w:p w14:paraId="7DA4A313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1105EA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(The Viewer) </w:t>
            </w:r>
          </w:p>
          <w:p w14:paraId="181CBF25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D36333" w14:textId="0F276E9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08" w:type="dxa"/>
          </w:tcPr>
          <w:p w14:paraId="77A01E9D" w14:textId="0FEB697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553AC99C" w14:textId="4B55406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94D4B6" w14:textId="704561B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DA097A">
              <w:rPr>
                <w:rFonts w:ascii="Arial" w:hAnsi="Arial" w:cs="Arial"/>
                <w:sz w:val="18"/>
                <w:szCs w:val="18"/>
              </w:rPr>
              <w:t>where</w:t>
            </w:r>
            <w:proofErr w:type="gramEnd"/>
            <w:r w:rsidRPr="00DA097A">
              <w:rPr>
                <w:rFonts w:ascii="Arial" w:hAnsi="Arial" w:cs="Arial"/>
                <w:sz w:val="18"/>
                <w:szCs w:val="18"/>
              </w:rPr>
              <w:t xml:space="preserve"> snow angels go) </w:t>
            </w:r>
          </w:p>
          <w:p w14:paraId="64689B30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55D903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976A0B1" w14:textId="22C86B4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87" w:type="dxa"/>
          </w:tcPr>
          <w:p w14:paraId="45BDDC4C" w14:textId="77777777" w:rsidR="00C7067F" w:rsidRPr="00740C34" w:rsidRDefault="00740C34" w:rsidP="0051292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>P</w:t>
            </w:r>
            <w:r w:rsidR="00512921" w:rsidRPr="00740C34">
              <w:rPr>
                <w:rFonts w:ascii="Arial" w:hAnsi="Arial" w:cs="Arial"/>
                <w:sz w:val="18"/>
                <w:szCs w:val="18"/>
                <w:highlight w:val="yellow"/>
              </w:rPr>
              <w:t>erspec</w:t>
            </w: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 xml:space="preserve">tive </w:t>
            </w:r>
          </w:p>
          <w:p w14:paraId="1F71DBB1" w14:textId="77777777" w:rsidR="00740C34" w:rsidRPr="00740C34" w:rsidRDefault="00740C34" w:rsidP="0051292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019B7F89" w14:textId="28F5FB03" w:rsidR="00740C34" w:rsidRPr="00740C34" w:rsidRDefault="00740C34" w:rsidP="00512921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>(Once I was a giant)</w:t>
            </w:r>
          </w:p>
          <w:p w14:paraId="020CFC9D" w14:textId="279F0C6F" w:rsidR="00740C34" w:rsidRPr="00740C34" w:rsidRDefault="00740C34" w:rsidP="00740C34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>Quality writing Training 4</w:t>
            </w:r>
            <w:r w:rsidRPr="00740C34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th</w:t>
            </w: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Nov)</w:t>
            </w:r>
          </w:p>
        </w:tc>
        <w:tc>
          <w:tcPr>
            <w:tcW w:w="1669" w:type="dxa"/>
          </w:tcPr>
          <w:p w14:paraId="49462563" w14:textId="54B6C0BD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Non-chronological report </w:t>
            </w:r>
          </w:p>
          <w:p w14:paraId="698DFF34" w14:textId="07846FE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0FC523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Mythologica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 xml:space="preserve"> by Steve Kershaw</w:t>
            </w:r>
          </w:p>
          <w:p w14:paraId="7EC55D49" w14:textId="41ED0E3D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Hercules by Sonia Elisabetta </w:t>
            </w:r>
            <w:proofErr w:type="spellStart"/>
            <w:r w:rsidRPr="00DA097A">
              <w:rPr>
                <w:rFonts w:ascii="Arial" w:hAnsi="Arial" w:cs="Arial"/>
                <w:sz w:val="18"/>
                <w:szCs w:val="18"/>
              </w:rPr>
              <w:t>Corvaglia</w:t>
            </w:r>
            <w:proofErr w:type="spellEnd"/>
            <w:r w:rsidRPr="00DA097A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D5BC7B6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3E9D4FB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6FF6910" w14:textId="39A24F4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147" w:type="dxa"/>
          </w:tcPr>
          <w:p w14:paraId="76D0CA41" w14:textId="29C7DC6F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Greek Myth – Theseus and the Minotaur </w:t>
            </w:r>
          </w:p>
          <w:p w14:paraId="7FEB21BA" w14:textId="7A79DF0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6DA5CC" w14:textId="2E74FB20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(Greek Myths – Three Heroic Tales by Hugh Lupton)</w:t>
            </w:r>
          </w:p>
          <w:p w14:paraId="4F6E5E95" w14:textId="58FE94E1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31" w:type="dxa"/>
          </w:tcPr>
          <w:p w14:paraId="5982D703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34FEC1E3" w14:textId="09FA55E1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Shape and concrete poems</w:t>
            </w:r>
          </w:p>
          <w:p w14:paraId="63BD4D69" w14:textId="704FA995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299D4F" w14:textId="2E022EF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 study: </w:t>
            </w:r>
          </w:p>
          <w:p w14:paraId="24D0D821" w14:textId="0B7A8858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Matt Goodfellow</w:t>
            </w:r>
          </w:p>
          <w:p w14:paraId="1FE06DA6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2F56D0" w14:textId="07B229E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27" w:type="dxa"/>
          </w:tcPr>
          <w:p w14:paraId="30A8E482" w14:textId="77777777" w:rsidR="00C7067F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Information text </w:t>
            </w:r>
          </w:p>
          <w:p w14:paraId="40D1A013" w14:textId="77777777" w:rsidR="00740C34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56F8CC" w14:textId="3E902764" w:rsidR="00740C34" w:rsidRPr="00DA097A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(</w:t>
            </w:r>
            <w:r w:rsidR="00261571" w:rsidRPr="001553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61571" w:rsidRPr="00155357">
              <w:rPr>
                <w:rFonts w:ascii="Arial" w:hAnsi="Arial" w:cs="Arial"/>
                <w:sz w:val="18"/>
                <w:szCs w:val="18"/>
              </w:rPr>
              <w:t>The</w:t>
            </w:r>
            <w:proofErr w:type="gramEnd"/>
            <w:r w:rsidR="00261571" w:rsidRPr="0015535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261571" w:rsidRPr="00155357">
              <w:rPr>
                <w:rFonts w:ascii="Arial" w:hAnsi="Arial" w:cs="Arial"/>
                <w:sz w:val="18"/>
                <w:szCs w:val="18"/>
              </w:rPr>
              <w:t>Barnabus</w:t>
            </w:r>
            <w:proofErr w:type="spellEnd"/>
            <w:r w:rsidR="00261571" w:rsidRPr="00155357">
              <w:rPr>
                <w:rFonts w:ascii="Arial" w:hAnsi="Arial" w:cs="Arial"/>
                <w:sz w:val="18"/>
                <w:szCs w:val="18"/>
              </w:rPr>
              <w:t xml:space="preserve"> Project </w:t>
            </w:r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027" w:type="dxa"/>
          </w:tcPr>
          <w:p w14:paraId="757966A8" w14:textId="13ECA3DC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Literary recount </w:t>
            </w:r>
          </w:p>
          <w:p w14:paraId="7FA9E695" w14:textId="33FFD273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39440A" w14:textId="67AF1D32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(The man who walked between the two towers)</w:t>
            </w:r>
          </w:p>
          <w:p w14:paraId="15BD871A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2B225DDA" w14:textId="18F4F044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C7067F" w14:paraId="0BBD069E" w14:textId="77777777" w:rsidTr="00C7067F">
        <w:trPr>
          <w:trHeight w:val="125"/>
          <w:jc w:val="center"/>
        </w:trPr>
        <w:tc>
          <w:tcPr>
            <w:tcW w:w="694" w:type="dxa"/>
            <w:shd w:val="clear" w:color="auto" w:fill="A5C9EB" w:themeFill="text2" w:themeFillTint="40"/>
          </w:tcPr>
          <w:p w14:paraId="2FD93F42" w14:textId="50126D99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lastRenderedPageBreak/>
              <w:t xml:space="preserve">Year 6 </w:t>
            </w:r>
          </w:p>
        </w:tc>
        <w:tc>
          <w:tcPr>
            <w:tcW w:w="1807" w:type="dxa"/>
          </w:tcPr>
          <w:p w14:paraId="6A82C456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</w:t>
            </w:r>
          </w:p>
          <w:p w14:paraId="35B30311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Plan and write an episode from the tale (the opening and build up until Grendel reaches the door of the Mead Hall) enhancing and adding additional description and characterisation.</w:t>
            </w:r>
          </w:p>
          <w:p w14:paraId="2F896544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44FE9D1F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Beowulf </w:t>
            </w:r>
          </w:p>
          <w:p w14:paraId="3C5C9C2C" w14:textId="76DE89AC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Illustrated versions by Michael Morpurgo and Rob Lloyd Jones</w:t>
            </w:r>
          </w:p>
        </w:tc>
        <w:tc>
          <w:tcPr>
            <w:tcW w:w="1908" w:type="dxa"/>
          </w:tcPr>
          <w:p w14:paraId="2E5FFE24" w14:textId="705BF7D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 – children write 3 narrative episodes from the opening part of the story with an emphasis on characterisation</w:t>
            </w:r>
          </w:p>
          <w:p w14:paraId="1340F404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EA127" w14:textId="33A587E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Character analysis – children describe the character of Scrooge in detail noting how the character changes and develops throughout the story and giving reasons for these changes.</w:t>
            </w:r>
          </w:p>
          <w:p w14:paraId="792A78BF" w14:textId="1654BAB1" w:rsidR="00C7067F" w:rsidRPr="002B63BC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(A Christmas Carol)</w:t>
            </w:r>
          </w:p>
        </w:tc>
        <w:tc>
          <w:tcPr>
            <w:tcW w:w="2387" w:type="dxa"/>
          </w:tcPr>
          <w:p w14:paraId="1C644F7D" w14:textId="77777777" w:rsidR="00C7067F" w:rsidRPr="00740C34" w:rsidRDefault="00740C34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 xml:space="preserve">Discussion </w:t>
            </w:r>
          </w:p>
          <w:p w14:paraId="6D21EF2F" w14:textId="77777777" w:rsidR="00740C34" w:rsidRPr="00740C34" w:rsidRDefault="00740C34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  <w:p w14:paraId="0FB3E778" w14:textId="57D17A35" w:rsidR="00740C34" w:rsidRPr="00740C34" w:rsidRDefault="00740C34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>(And Tango makes three)</w:t>
            </w:r>
          </w:p>
          <w:p w14:paraId="2F033751" w14:textId="41052B45" w:rsidR="00740C34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>Quality writing Training 17</w:t>
            </w:r>
            <w:r w:rsidRPr="00740C34">
              <w:rPr>
                <w:rFonts w:ascii="Arial" w:hAnsi="Arial" w:cs="Arial"/>
                <w:sz w:val="18"/>
                <w:szCs w:val="18"/>
                <w:highlight w:val="yellow"/>
                <w:vertAlign w:val="superscript"/>
              </w:rPr>
              <w:t>th</w:t>
            </w:r>
            <w:r w:rsidRPr="00740C34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Nov)</w:t>
            </w:r>
          </w:p>
          <w:p w14:paraId="0D37ABDF" w14:textId="6C36DC72" w:rsidR="00740C34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9" w:type="dxa"/>
          </w:tcPr>
          <w:p w14:paraId="6D673B1C" w14:textId="4743C05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1940s diary </w:t>
            </w:r>
          </w:p>
        </w:tc>
        <w:tc>
          <w:tcPr>
            <w:tcW w:w="2147" w:type="dxa"/>
          </w:tcPr>
          <w:p w14:paraId="0FFADFC8" w14:textId="77777777" w:rsidR="00C7067F" w:rsidRPr="00774B34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774B34">
              <w:rPr>
                <w:rFonts w:ascii="Arial" w:hAnsi="Arial" w:cs="Arial"/>
                <w:sz w:val="18"/>
                <w:szCs w:val="18"/>
              </w:rPr>
              <w:t>Non-</w:t>
            </w:r>
            <w:proofErr w:type="spellStart"/>
            <w:r w:rsidRPr="00774B34">
              <w:rPr>
                <w:rFonts w:ascii="Arial" w:hAnsi="Arial" w:cs="Arial"/>
                <w:sz w:val="18"/>
                <w:szCs w:val="18"/>
              </w:rPr>
              <w:t>chron</w:t>
            </w:r>
            <w:proofErr w:type="spellEnd"/>
            <w:r w:rsidRPr="00774B34">
              <w:rPr>
                <w:rFonts w:ascii="Arial" w:hAnsi="Arial" w:cs="Arial"/>
                <w:sz w:val="18"/>
                <w:szCs w:val="18"/>
              </w:rPr>
              <w:t xml:space="preserve"> Pandora lit shed </w:t>
            </w:r>
          </w:p>
          <w:p w14:paraId="73ECEF0E" w14:textId="77777777" w:rsidR="00C7067F" w:rsidRPr="00774B34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53879A" w14:textId="59469CBE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774B34">
              <w:rPr>
                <w:rFonts w:ascii="Arial" w:hAnsi="Arial" w:cs="Arial"/>
                <w:sz w:val="18"/>
                <w:szCs w:val="18"/>
              </w:rPr>
              <w:t xml:space="preserve">Balanced argument – deforestation </w:t>
            </w:r>
          </w:p>
        </w:tc>
        <w:tc>
          <w:tcPr>
            <w:tcW w:w="1431" w:type="dxa"/>
          </w:tcPr>
          <w:p w14:paraId="3B86B517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Poetry </w:t>
            </w:r>
          </w:p>
          <w:p w14:paraId="7BC1B67D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Cinquains</w:t>
            </w:r>
          </w:p>
          <w:p w14:paraId="161020D5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BBE90B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Poet study:</w:t>
            </w:r>
          </w:p>
          <w:p w14:paraId="1B85DE1D" w14:textId="2DFCC46C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Grace Nichols</w:t>
            </w:r>
          </w:p>
        </w:tc>
        <w:tc>
          <w:tcPr>
            <w:tcW w:w="2027" w:type="dxa"/>
          </w:tcPr>
          <w:p w14:paraId="3C0B8C2E" w14:textId="77777777" w:rsidR="00C7067F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Narrative </w:t>
            </w:r>
          </w:p>
          <w:p w14:paraId="7EF78481" w14:textId="77777777" w:rsidR="00740C34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894A58" w14:textId="2FBB8900" w:rsidR="00740C34" w:rsidRPr="00DA097A" w:rsidRDefault="00740C34" w:rsidP="00C706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(The eye of the storm – Literacy shed) </w:t>
            </w:r>
          </w:p>
        </w:tc>
        <w:tc>
          <w:tcPr>
            <w:tcW w:w="2027" w:type="dxa"/>
          </w:tcPr>
          <w:p w14:paraId="700AFC73" w14:textId="3B93AE0F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Narrative</w:t>
            </w:r>
          </w:p>
          <w:p w14:paraId="7083CDD2" w14:textId="38C4B95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>Plan and write the story told in the film</w:t>
            </w:r>
            <w:r>
              <w:rPr>
                <w:rFonts w:ascii="Arial" w:hAnsi="Arial" w:cs="Arial"/>
                <w:sz w:val="18"/>
                <w:szCs w:val="18"/>
              </w:rPr>
              <w:t>. Speech to convey action.</w:t>
            </w:r>
          </w:p>
          <w:p w14:paraId="0B7BEFD9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2CAD035E" w14:textId="7777777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66F515" w14:textId="5B4677A7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DA097A">
              <w:rPr>
                <w:rFonts w:ascii="Arial" w:hAnsi="Arial" w:cs="Arial"/>
                <w:sz w:val="18"/>
                <w:szCs w:val="18"/>
              </w:rPr>
              <w:t xml:space="preserve">Literacy Shed film: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Alma </w:t>
            </w:r>
            <w:r w:rsidRPr="00DA097A">
              <w:rPr>
                <w:rFonts w:ascii="Arial" w:hAnsi="Arial" w:cs="Arial"/>
                <w:sz w:val="18"/>
                <w:szCs w:val="18"/>
              </w:rPr>
              <w:t xml:space="preserve"> (</w:t>
            </w:r>
            <w:proofErr w:type="gramEnd"/>
            <w:r w:rsidRPr="00DA097A">
              <w:rPr>
                <w:rFonts w:ascii="Arial" w:hAnsi="Arial" w:cs="Arial"/>
                <w:sz w:val="18"/>
                <w:szCs w:val="18"/>
              </w:rPr>
              <w:t>fantasy/adventure)</w:t>
            </w:r>
          </w:p>
          <w:p w14:paraId="79A6B6BA" w14:textId="354A96BA" w:rsidR="00C7067F" w:rsidRPr="00DA097A" w:rsidRDefault="00C7067F" w:rsidP="00C7067F">
            <w:pPr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</w:tbl>
    <w:p w14:paraId="330F84E8" w14:textId="77777777" w:rsidR="002770CF" w:rsidRDefault="002770CF"/>
    <w:sectPr w:rsidR="002770CF" w:rsidSect="002B63B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7E174" w14:textId="77777777" w:rsidR="00B67DA4" w:rsidRDefault="00B67DA4" w:rsidP="00B67DA4">
      <w:pPr>
        <w:spacing w:after="0" w:line="240" w:lineRule="auto"/>
      </w:pPr>
      <w:r>
        <w:separator/>
      </w:r>
    </w:p>
  </w:endnote>
  <w:endnote w:type="continuationSeparator" w:id="0">
    <w:p w14:paraId="18DCBE5A" w14:textId="77777777" w:rsidR="00B67DA4" w:rsidRDefault="00B67DA4" w:rsidP="00B67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4E3C4" w14:textId="77777777" w:rsidR="00B67DA4" w:rsidRDefault="00B67DA4" w:rsidP="00B67DA4">
      <w:pPr>
        <w:spacing w:after="0" w:line="240" w:lineRule="auto"/>
      </w:pPr>
      <w:r>
        <w:separator/>
      </w:r>
    </w:p>
  </w:footnote>
  <w:footnote w:type="continuationSeparator" w:id="0">
    <w:p w14:paraId="2DA93C6D" w14:textId="77777777" w:rsidR="00B67DA4" w:rsidRDefault="00B67DA4" w:rsidP="00B67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DBE2" w14:textId="21A6109B" w:rsidR="00B67DA4" w:rsidRDefault="00B67DA4">
    <w:pPr>
      <w:pStyle w:val="Header"/>
    </w:pPr>
    <w:r>
      <w:t>West Lane writing overview 202</w:t>
    </w:r>
    <w:r w:rsidR="00CC4489">
      <w:t>6</w:t>
    </w:r>
    <w:r>
      <w:t>-2</w:t>
    </w:r>
    <w:r w:rsidR="00CC4489"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7C"/>
    <w:rsid w:val="00043309"/>
    <w:rsid w:val="00073D9B"/>
    <w:rsid w:val="000C776E"/>
    <w:rsid w:val="00161DCB"/>
    <w:rsid w:val="00261571"/>
    <w:rsid w:val="002770CF"/>
    <w:rsid w:val="00293E4B"/>
    <w:rsid w:val="002B63BC"/>
    <w:rsid w:val="003949F7"/>
    <w:rsid w:val="003F0171"/>
    <w:rsid w:val="00406A73"/>
    <w:rsid w:val="00465EAF"/>
    <w:rsid w:val="00467E5C"/>
    <w:rsid w:val="00512921"/>
    <w:rsid w:val="0051350E"/>
    <w:rsid w:val="0055345F"/>
    <w:rsid w:val="00586C7C"/>
    <w:rsid w:val="0061769D"/>
    <w:rsid w:val="006E5380"/>
    <w:rsid w:val="0070391D"/>
    <w:rsid w:val="00740C34"/>
    <w:rsid w:val="00746CFC"/>
    <w:rsid w:val="00774B34"/>
    <w:rsid w:val="007928D6"/>
    <w:rsid w:val="007A772E"/>
    <w:rsid w:val="00890502"/>
    <w:rsid w:val="009A4D3D"/>
    <w:rsid w:val="00A439C2"/>
    <w:rsid w:val="00A72DAD"/>
    <w:rsid w:val="00A76437"/>
    <w:rsid w:val="00B67DA4"/>
    <w:rsid w:val="00B97746"/>
    <w:rsid w:val="00BA7D4A"/>
    <w:rsid w:val="00C7067F"/>
    <w:rsid w:val="00CC4489"/>
    <w:rsid w:val="00DA097A"/>
    <w:rsid w:val="00E57F99"/>
    <w:rsid w:val="00FB0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6C8AA"/>
  <w15:chartTrackingRefBased/>
  <w15:docId w15:val="{12A35E0B-72AF-4DD7-82BD-5C2DA3294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6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6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6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6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6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6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6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6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6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6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6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6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6C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6C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6C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6C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6C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6C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6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6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6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6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6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6C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6C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6C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6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6C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6C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6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6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7DA4"/>
  </w:style>
  <w:style w:type="paragraph" w:styleId="Footer">
    <w:name w:val="footer"/>
    <w:basedOn w:val="Normal"/>
    <w:link w:val="FooterChar"/>
    <w:uiPriority w:val="99"/>
    <w:unhideWhenUsed/>
    <w:rsid w:val="00B67D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7DA4"/>
  </w:style>
  <w:style w:type="character" w:styleId="CommentReference">
    <w:name w:val="annotation reference"/>
    <w:basedOn w:val="DefaultParagraphFont"/>
    <w:uiPriority w:val="99"/>
    <w:semiHidden/>
    <w:unhideWhenUsed/>
    <w:rsid w:val="00A72D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D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D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D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D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Sergison</dc:creator>
  <cp:keywords/>
  <dc:description/>
  <cp:lastModifiedBy>Kathryn Sergison</cp:lastModifiedBy>
  <cp:revision>5</cp:revision>
  <dcterms:created xsi:type="dcterms:W3CDTF">2026-06-29T11:52:00Z</dcterms:created>
  <dcterms:modified xsi:type="dcterms:W3CDTF">2026-07-07T10:19:00Z</dcterms:modified>
</cp:coreProperties>
</file>