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1C2E496"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proofErr w:type="spellStart"/>
      <w:r w:rsidR="00F17DEC">
        <w:t>Winlaton</w:t>
      </w:r>
      <w:proofErr w:type="spellEnd"/>
      <w:r w:rsidR="00F17DEC">
        <w:t xml:space="preserve"> West Lane Community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5FB59" w14:textId="74183AFC" w:rsidR="00215FCD" w:rsidRDefault="00215FCD" w:rsidP="00C31636">
            <w:pPr>
              <w:pStyle w:val="TableRow"/>
              <w:ind w:left="0" w:right="0"/>
            </w:pPr>
            <w:r w:rsidRPr="00F248B6">
              <w:t>December 2025- 300</w:t>
            </w:r>
          </w:p>
          <w:p w14:paraId="2A7D54B9" w14:textId="557DC72C" w:rsidR="00F17DEC" w:rsidRDefault="00F17DEC" w:rsidP="00C31636">
            <w:pPr>
              <w:pStyle w:val="TableRow"/>
              <w:ind w:left="0" w:right="0"/>
            </w:pPr>
            <w:r>
              <w:t xml:space="preserve"> </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42E19A1" w:rsidR="002940F3" w:rsidRDefault="00215FCD" w:rsidP="00C31636">
            <w:pPr>
              <w:pStyle w:val="TableRow"/>
              <w:ind w:left="0" w:right="0"/>
            </w:pPr>
            <w:r>
              <w:t>83</w:t>
            </w:r>
            <w:r w:rsidR="00F17DEC">
              <w:t xml:space="preserve"> pupils 2</w:t>
            </w:r>
            <w:r>
              <w:t>8</w:t>
            </w:r>
            <w:r w:rsidR="00F17DEC">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B646B8" w14:textId="77777777" w:rsidR="002940F3" w:rsidRDefault="00DF106F" w:rsidP="00C31636">
            <w:pPr>
              <w:pStyle w:val="TableRow"/>
              <w:ind w:left="0" w:right="0"/>
            </w:pPr>
            <w:r>
              <w:t>2021/2022 – 2024/2025</w:t>
            </w:r>
          </w:p>
          <w:p w14:paraId="5500208C" w14:textId="2DA7185D" w:rsidR="00215FCD" w:rsidRDefault="00215FCD" w:rsidP="00C31636">
            <w:pPr>
              <w:pStyle w:val="TableRow"/>
              <w:ind w:left="0" w:right="0"/>
            </w:pPr>
            <w:r w:rsidRPr="00F248B6">
              <w:t>2025-2026- 2028-2029</w:t>
            </w:r>
          </w:p>
          <w:p w14:paraId="2A7D54BF" w14:textId="23820BFE" w:rsidR="00215FCD" w:rsidRDefault="00215FCD" w:rsidP="00C31636">
            <w:pPr>
              <w:pStyle w:val="TableRow"/>
              <w:ind w:left="0" w:right="0"/>
            </w:pP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C01460F" w:rsidR="002940F3" w:rsidRDefault="00F17DEC" w:rsidP="00C31636">
            <w:pPr>
              <w:pStyle w:val="TableRow"/>
              <w:ind w:left="0" w:right="0"/>
            </w:pPr>
            <w:r>
              <w:t>December 202</w:t>
            </w:r>
            <w:r w:rsidR="00215FCD">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473B982" w:rsidR="002940F3" w:rsidRDefault="00F17DEC" w:rsidP="00C31636">
            <w:pPr>
              <w:pStyle w:val="TableRow"/>
              <w:ind w:left="0" w:right="0"/>
            </w:pPr>
            <w:r>
              <w:t>December 202</w:t>
            </w:r>
            <w:r w:rsidR="00215FCD">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83F14" w14:textId="77777777" w:rsidR="00F17DEC" w:rsidRDefault="00F17DEC" w:rsidP="00C31636">
            <w:pPr>
              <w:pStyle w:val="TableRow"/>
              <w:ind w:left="0" w:right="0"/>
            </w:pPr>
            <w:r>
              <w:t xml:space="preserve">Colette Bell </w:t>
            </w:r>
          </w:p>
          <w:p w14:paraId="2A7D54C8" w14:textId="3830F65E" w:rsidR="002940F3" w:rsidRDefault="00F17DEC" w:rsidP="00C31636">
            <w:pPr>
              <w:pStyle w:val="TableRow"/>
              <w:ind w:left="0" w:right="0"/>
            </w:pPr>
            <w:r>
              <w:t>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CB7E1E0" w:rsidR="002940F3" w:rsidRDefault="00F17DEC" w:rsidP="00C31636">
            <w:pPr>
              <w:pStyle w:val="TableRow"/>
              <w:ind w:left="0" w:right="0"/>
            </w:pPr>
            <w:r>
              <w:t>Vicky Nugent</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25C18F1" w:rsidR="002940F3" w:rsidRDefault="00F17DEC" w:rsidP="00C31636">
            <w:pPr>
              <w:pStyle w:val="TableRow"/>
              <w:ind w:left="0" w:right="0"/>
            </w:pPr>
            <w:r>
              <w:t>William Purvis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232"/>
        <w:gridCol w:w="3254"/>
      </w:tblGrid>
      <w:tr w:rsidR="00E66558" w14:paraId="2A7D54D6" w14:textId="77777777" w:rsidTr="00DF106F">
        <w:trPr>
          <w:trHeight w:val="374"/>
        </w:trPr>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00DF106F">
        <w:trPr>
          <w:trHeight w:val="374"/>
        </w:trPr>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882F7AC" w:rsidR="00215FCD" w:rsidRPr="00892C9F" w:rsidRDefault="00215FCD" w:rsidP="00C31636">
            <w:pPr>
              <w:pStyle w:val="TableRow"/>
              <w:ind w:left="0" w:right="0"/>
              <w:rPr>
                <w:color w:val="FF0000"/>
              </w:rPr>
            </w:pPr>
            <w:r w:rsidRPr="00F248B6">
              <w:t>September 2025</w:t>
            </w:r>
            <w:r w:rsidR="00892C9F">
              <w:t xml:space="preserve">- </w:t>
            </w:r>
            <w:r w:rsidR="00A73534">
              <w:rPr>
                <w:color w:val="FF0000"/>
              </w:rPr>
              <w:t>£138.980</w:t>
            </w:r>
          </w:p>
        </w:tc>
      </w:tr>
      <w:tr w:rsidR="00DF106F" w14:paraId="07F741D7" w14:textId="77777777" w:rsidTr="00DF106F">
        <w:trPr>
          <w:trHeight w:val="374"/>
        </w:trPr>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EA8512D" w14:textId="22C4E941" w:rsidR="00DF106F" w:rsidRDefault="00DF106F" w:rsidP="00C31636">
            <w:pPr>
              <w:pStyle w:val="TableRow"/>
              <w:ind w:left="0" w:right="0"/>
            </w:pPr>
            <w:r>
              <w:t>Recovery premium funding allocation this academic year</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367C31" w14:textId="2045F1D4" w:rsidR="00215FCD" w:rsidRDefault="00215FCD" w:rsidP="00C31636">
            <w:pPr>
              <w:pStyle w:val="TableRow"/>
              <w:ind w:left="0" w:right="0"/>
            </w:pPr>
            <w:r w:rsidRPr="00F248B6">
              <w:t>September 2025</w:t>
            </w:r>
            <w:r w:rsidR="00A73534">
              <w:t xml:space="preserve"> </w:t>
            </w:r>
            <w:r w:rsidR="00A73534" w:rsidRPr="00A73534">
              <w:rPr>
                <w:color w:val="FF0000"/>
              </w:rPr>
              <w:t>£0</w:t>
            </w:r>
          </w:p>
          <w:p w14:paraId="6A3ED827" w14:textId="45057BEB" w:rsidR="00DF106F" w:rsidRDefault="00DF106F" w:rsidP="00C31636">
            <w:pPr>
              <w:pStyle w:val="TableRow"/>
              <w:ind w:left="0" w:right="0"/>
            </w:pPr>
          </w:p>
        </w:tc>
      </w:tr>
      <w:tr w:rsidR="00E66558" w14:paraId="2A7D54DF" w14:textId="77777777" w:rsidTr="00DF106F">
        <w:trPr>
          <w:trHeight w:val="374"/>
        </w:trPr>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529326B" w:rsidR="00E66558" w:rsidRDefault="009D71E8" w:rsidP="00C31636">
            <w:pPr>
              <w:pStyle w:val="TableRow"/>
              <w:ind w:left="0" w:right="0"/>
            </w:pPr>
            <w:r>
              <w:t>£</w:t>
            </w:r>
            <w:r w:rsidR="00F17DEC">
              <w:t>0</w:t>
            </w:r>
          </w:p>
        </w:tc>
      </w:tr>
      <w:tr w:rsidR="00E66558" w14:paraId="2A7D54E3" w14:textId="77777777" w:rsidTr="00DF106F">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B16777" w14:textId="77777777" w:rsidR="00215FCD" w:rsidRDefault="00F248B6" w:rsidP="00F24960">
            <w:pPr>
              <w:pStyle w:val="TableRow"/>
              <w:ind w:left="0" w:right="0"/>
            </w:pPr>
            <w:r w:rsidRPr="00F248B6">
              <w:t>2025-2026</w:t>
            </w:r>
          </w:p>
          <w:p w14:paraId="2A7D54E2" w14:textId="6BDB2B4D" w:rsidR="00A73534" w:rsidRDefault="00A73534" w:rsidP="00F24960">
            <w:pPr>
              <w:pStyle w:val="TableRow"/>
              <w:ind w:left="0" w:right="0"/>
            </w:pPr>
            <w:r>
              <w:rPr>
                <w:color w:val="FF0000"/>
              </w:rPr>
              <w:t>£138.980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82DC4" w14:textId="77777777" w:rsidR="00F24960" w:rsidRDefault="00F24960" w:rsidP="00F24960">
            <w:pPr>
              <w:ind w:left="360"/>
            </w:pPr>
            <w:r>
              <w:t xml:space="preserve">At </w:t>
            </w:r>
            <w:proofErr w:type="spellStart"/>
            <w:r>
              <w:t>Winlaton</w:t>
            </w:r>
            <w:proofErr w:type="spellEnd"/>
            <w:r>
              <w:t xml:space="preserve"> West Lane Community Primary School, it is our intention that all pupils, irrespective of their background or the challenges they face, are able to grow as successful individuals and achieve high attainment across all subject areas. The focus of our pupil premium strategy is to support disadvantaged pupils to achieve that goal, including progress for those who are already high attainers. Financial disadvantage should not be a barrier to success. We will support each child, and their family, to overcome obstacles, enabling the child to achieve both personal and academic success. </w:t>
            </w:r>
          </w:p>
          <w:p w14:paraId="354785B2" w14:textId="77777777" w:rsidR="00F24960" w:rsidRDefault="00F24960" w:rsidP="00F24960">
            <w:pPr>
              <w:ind w:left="360"/>
            </w:pPr>
            <w: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30CCE329" w14:textId="77777777" w:rsidR="00F24960" w:rsidRDefault="00F24960" w:rsidP="00F24960">
            <w:pPr>
              <w:ind w:left="360"/>
            </w:pPr>
            <w:r>
              <w:t xml:space="preserve">We will provide disadvantaged pupils the support they need in order to develop their confidence, positivity and determination in order to believe in themselves and achieve their goals. </w:t>
            </w:r>
          </w:p>
          <w:p w14:paraId="0CD2BBB0" w14:textId="77777777" w:rsidR="00F24960" w:rsidRDefault="00F24960" w:rsidP="00F24960">
            <w:pPr>
              <w:ind w:left="360"/>
            </w:pPr>
            <w:r>
              <w:t xml:space="preserve">Our strategy will be driven by the individual needs of the child, rooted in succinct formal and informal assessments, not assumptions about the impact of disadvantage. This will ensure each child receives the appropriate interventions and support in order to excel in all areas of learning and receive the necessary support to address social, emotional and mental health needs. </w:t>
            </w:r>
          </w:p>
          <w:p w14:paraId="29ED8DBA" w14:textId="77777777" w:rsidR="00F24960" w:rsidRDefault="00F24960" w:rsidP="00F24960">
            <w:pPr>
              <w:ind w:left="360"/>
            </w:pPr>
            <w:r>
              <w:t>To ensure they are effective we will:</w:t>
            </w:r>
          </w:p>
          <w:p w14:paraId="5925075C" w14:textId="61A33798" w:rsidR="00F24960" w:rsidRDefault="00F24960" w:rsidP="00F24960">
            <w:pPr>
              <w:pStyle w:val="ListParagraph"/>
              <w:numPr>
                <w:ilvl w:val="0"/>
                <w:numId w:val="19"/>
              </w:numPr>
            </w:pPr>
            <w:r>
              <w:t xml:space="preserve">ensure disadvantaged pupils are challenged </w:t>
            </w:r>
            <w:r w:rsidR="00215FCD">
              <w:t xml:space="preserve">academically </w:t>
            </w:r>
          </w:p>
          <w:p w14:paraId="5B404278" w14:textId="40F8EF1D" w:rsidR="00E66558" w:rsidRDefault="00F24960" w:rsidP="00F24960">
            <w:pPr>
              <w:pStyle w:val="ListParagraph"/>
              <w:numPr>
                <w:ilvl w:val="0"/>
                <w:numId w:val="19"/>
              </w:numPr>
            </w:pPr>
            <w:r>
              <w:t>intervene at the point need is identified</w:t>
            </w:r>
          </w:p>
          <w:p w14:paraId="1A7C27BF" w14:textId="280B0492" w:rsidR="00215FCD" w:rsidRDefault="00215FCD" w:rsidP="00F24960">
            <w:pPr>
              <w:pStyle w:val="ListParagraph"/>
              <w:numPr>
                <w:ilvl w:val="0"/>
                <w:numId w:val="19"/>
              </w:numPr>
            </w:pPr>
            <w:r>
              <w:t>ensure that additional interventions and/or support are given when needed</w:t>
            </w:r>
          </w:p>
          <w:p w14:paraId="1B2CB9B9" w14:textId="77777777" w:rsidR="00F24960" w:rsidRDefault="00F24960" w:rsidP="00F24960">
            <w:pPr>
              <w:pStyle w:val="ListParagraph"/>
              <w:numPr>
                <w:ilvl w:val="0"/>
                <w:numId w:val="19"/>
              </w:numPr>
            </w:pPr>
            <w:r>
              <w:t>Work with parents and carers to provide the support each child needs</w:t>
            </w:r>
          </w:p>
          <w:p w14:paraId="2A7D54E9" w14:textId="6F9F4669" w:rsidR="00215FCD" w:rsidRPr="00F24960" w:rsidRDefault="00215FCD" w:rsidP="00F24960">
            <w:pPr>
              <w:pStyle w:val="ListParagraph"/>
              <w:numPr>
                <w:ilvl w:val="0"/>
                <w:numId w:val="19"/>
              </w:numPr>
            </w:pPr>
            <w:r>
              <w:t>Share information with parents regarding the progress of their child throughout their academic career</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F050B92" w14:textId="77777777" w:rsidR="00E66558" w:rsidRDefault="009D71E8" w:rsidP="00C31636">
            <w:pPr>
              <w:pStyle w:val="TableHeader"/>
              <w:ind w:left="0" w:right="0"/>
              <w:jc w:val="left"/>
            </w:pPr>
            <w:r>
              <w:t xml:space="preserve">Detail of challenge </w:t>
            </w:r>
          </w:p>
          <w:p w14:paraId="2A7D54EE" w14:textId="4F937FEA" w:rsidR="00E833BF" w:rsidRDefault="00E833BF" w:rsidP="00C31636">
            <w:pPr>
              <w:pStyle w:val="TableHeader"/>
              <w:ind w:left="0" w:right="0"/>
              <w:jc w:val="left"/>
            </w:pP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5776F" w14:textId="496A1241" w:rsidR="00215FCD" w:rsidRDefault="00F24960" w:rsidP="00F248B6">
            <w:pPr>
              <w:pStyle w:val="TableRowCentered"/>
              <w:ind w:left="0" w:right="0"/>
              <w:jc w:val="left"/>
              <w:rPr>
                <w:color w:val="auto"/>
              </w:rPr>
            </w:pPr>
            <w:r>
              <w:t xml:space="preserve">Our assessments and observations show children demonstrate gaps in knowledge, skills and understanding within reading and writing. This is for various reasons such as lack of retention, poor working memory, lack of concentration, absence </w:t>
            </w:r>
            <w:proofErr w:type="spellStart"/>
            <w:r>
              <w:t>etc.</w:t>
            </w:r>
            <w:r w:rsidR="00215FCD" w:rsidRPr="00F248B6">
              <w:rPr>
                <w:color w:val="auto"/>
              </w:rPr>
              <w:t>Gaps</w:t>
            </w:r>
            <w:proofErr w:type="spellEnd"/>
            <w:r w:rsidR="00215FCD" w:rsidRPr="00F248B6">
              <w:rPr>
                <w:color w:val="auto"/>
              </w:rPr>
              <w:t xml:space="preserve"> in knowledge, skills and understanding in reading and writing. Children </w:t>
            </w:r>
            <w:r w:rsidR="00E833BF" w:rsidRPr="00F248B6">
              <w:rPr>
                <w:color w:val="auto"/>
              </w:rPr>
              <w:t xml:space="preserve">struggle with poor working memory, lack of concentration and lack of resilience. Our current year 5 and year 6 will be the last of our children to have missed education through </w:t>
            </w:r>
            <w:proofErr w:type="spellStart"/>
            <w:r w:rsidR="00E833BF" w:rsidRPr="00F248B6">
              <w:rPr>
                <w:color w:val="auto"/>
              </w:rPr>
              <w:t>Covid</w:t>
            </w:r>
            <w:proofErr w:type="spellEnd"/>
            <w:r w:rsidR="00E833BF" w:rsidRPr="00F248B6">
              <w:rPr>
                <w:color w:val="auto"/>
              </w:rPr>
              <w:t>, these are still affected and they are still playing catch up to an extent.</w:t>
            </w:r>
          </w:p>
          <w:p w14:paraId="2BD9AD23" w14:textId="576B7578" w:rsidR="00DE7F60" w:rsidRPr="00DE7F60" w:rsidRDefault="00DE7F60" w:rsidP="00DE7F60">
            <w:pPr>
              <w:pStyle w:val="TableRowCentered"/>
              <w:numPr>
                <w:ilvl w:val="0"/>
                <w:numId w:val="20"/>
              </w:numPr>
              <w:ind w:right="0"/>
              <w:jc w:val="left"/>
              <w:rPr>
                <w:color w:val="C0504D" w:themeColor="accent2"/>
              </w:rPr>
            </w:pPr>
            <w:r w:rsidRPr="00DE7F60">
              <w:rPr>
                <w:color w:val="C0504D" w:themeColor="accent2"/>
              </w:rPr>
              <w:t xml:space="preserve">Writing levels end of year 6 </w:t>
            </w:r>
            <w:r>
              <w:rPr>
                <w:color w:val="C0504D" w:themeColor="accent2"/>
              </w:rPr>
              <w:t>2023-2024</w:t>
            </w:r>
            <w:r w:rsidRPr="00DE7F60">
              <w:rPr>
                <w:color w:val="C0504D" w:themeColor="accent2"/>
              </w:rPr>
              <w:t xml:space="preserve">: </w:t>
            </w:r>
            <w:r>
              <w:rPr>
                <w:color w:val="C0504D" w:themeColor="accent2"/>
              </w:rPr>
              <w:t>72.2%</w:t>
            </w:r>
            <w:r w:rsidRPr="00DE7F60">
              <w:rPr>
                <w:color w:val="C0504D" w:themeColor="accent2"/>
              </w:rPr>
              <w:t>%</w:t>
            </w:r>
          </w:p>
          <w:p w14:paraId="58D3DEE5" w14:textId="0252DB97" w:rsidR="00DE7F60" w:rsidRPr="00DE7F60" w:rsidRDefault="00DE7F60" w:rsidP="00DE7F60">
            <w:pPr>
              <w:pStyle w:val="TableRowCentered"/>
              <w:numPr>
                <w:ilvl w:val="0"/>
                <w:numId w:val="20"/>
              </w:numPr>
              <w:ind w:right="0"/>
              <w:jc w:val="left"/>
              <w:rPr>
                <w:color w:val="C0504D" w:themeColor="accent2"/>
              </w:rPr>
            </w:pPr>
            <w:r w:rsidRPr="00DE7F60">
              <w:rPr>
                <w:color w:val="C0504D" w:themeColor="accent2"/>
              </w:rPr>
              <w:t xml:space="preserve">Reading levels end of year 6 </w:t>
            </w:r>
            <w:r>
              <w:rPr>
                <w:color w:val="C0504D" w:themeColor="accent2"/>
              </w:rPr>
              <w:t>2023-2024</w:t>
            </w:r>
            <w:r w:rsidRPr="00DE7F60">
              <w:rPr>
                <w:color w:val="C0504D" w:themeColor="accent2"/>
              </w:rPr>
              <w:t>: 75.9%</w:t>
            </w:r>
          </w:p>
          <w:p w14:paraId="054B110C" w14:textId="77777777" w:rsidR="00DE7F60" w:rsidRPr="00F248B6" w:rsidRDefault="00DE7F60" w:rsidP="00F248B6">
            <w:pPr>
              <w:pStyle w:val="TableRowCentered"/>
              <w:ind w:left="0" w:right="0"/>
              <w:jc w:val="left"/>
              <w:rPr>
                <w:color w:val="548DD4" w:themeColor="text2" w:themeTint="99"/>
              </w:rPr>
            </w:pPr>
          </w:p>
          <w:p w14:paraId="1FA86889" w14:textId="5474317A" w:rsidR="00E833BF" w:rsidRPr="00DE7F60" w:rsidRDefault="00E833BF" w:rsidP="00215FCD">
            <w:pPr>
              <w:pStyle w:val="TableRowCentered"/>
              <w:numPr>
                <w:ilvl w:val="0"/>
                <w:numId w:val="20"/>
              </w:numPr>
              <w:ind w:right="0"/>
              <w:jc w:val="left"/>
              <w:rPr>
                <w:color w:val="C0504D" w:themeColor="accent2"/>
              </w:rPr>
            </w:pPr>
            <w:r w:rsidRPr="00DE7F60">
              <w:rPr>
                <w:color w:val="C0504D" w:themeColor="accent2"/>
              </w:rPr>
              <w:t>Writing levels end of year 6 2024-2025:</w:t>
            </w:r>
            <w:r w:rsidR="000F1278" w:rsidRPr="00DE7F60">
              <w:rPr>
                <w:color w:val="C0504D" w:themeColor="accent2"/>
              </w:rPr>
              <w:t xml:space="preserve"> 65.5%</w:t>
            </w:r>
          </w:p>
          <w:p w14:paraId="5E8EE735" w14:textId="14E7649E" w:rsidR="00E833BF" w:rsidRPr="00DE7F60" w:rsidRDefault="00E833BF" w:rsidP="00215FCD">
            <w:pPr>
              <w:pStyle w:val="TableRowCentered"/>
              <w:numPr>
                <w:ilvl w:val="0"/>
                <w:numId w:val="20"/>
              </w:numPr>
              <w:ind w:right="0"/>
              <w:jc w:val="left"/>
              <w:rPr>
                <w:color w:val="C0504D" w:themeColor="accent2"/>
              </w:rPr>
            </w:pPr>
            <w:r w:rsidRPr="00DE7F60">
              <w:rPr>
                <w:color w:val="C0504D" w:themeColor="accent2"/>
              </w:rPr>
              <w:t>Reading levels end of year 6 2024-2025:</w:t>
            </w:r>
            <w:r w:rsidR="000F1278" w:rsidRPr="00DE7F60">
              <w:rPr>
                <w:color w:val="C0504D" w:themeColor="accent2"/>
              </w:rPr>
              <w:t xml:space="preserve"> </w:t>
            </w:r>
            <w:r w:rsidR="00DE7F60" w:rsidRPr="00DE7F60">
              <w:rPr>
                <w:color w:val="C0504D" w:themeColor="accent2"/>
              </w:rPr>
              <w:t>75.9%</w:t>
            </w:r>
          </w:p>
          <w:p w14:paraId="2A7D54F1" w14:textId="0B2EDEDC" w:rsidR="00E833BF" w:rsidRDefault="00E833BF" w:rsidP="00F248B6">
            <w:pPr>
              <w:pStyle w:val="TableRowCentered"/>
              <w:ind w:left="0" w:right="0"/>
              <w:jc w:val="left"/>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75697" w14:textId="08B414FC" w:rsidR="005A6FAF" w:rsidRDefault="00F24960" w:rsidP="00C31636">
            <w:pPr>
              <w:pStyle w:val="TableRowCentered"/>
              <w:ind w:left="0" w:right="0"/>
              <w:jc w:val="left"/>
            </w:pPr>
            <w:r>
              <w:t xml:space="preserve">Our assessments and observations show children demonstrate gaps in knowledge, skills and understanding within Maths. This is for various reasons such as lack of retention, poor working memory, lack of concentration, absence etc. </w:t>
            </w:r>
            <w:r w:rsidR="00F248B6">
              <w:t xml:space="preserve">We have also found that children are coming through the school with poor basic maths skills such as automaticity of number facts and recollection of </w:t>
            </w:r>
            <w:r w:rsidR="00DE7F60">
              <w:t>timetables.</w:t>
            </w:r>
            <w:r>
              <w:t xml:space="preserve"> </w:t>
            </w:r>
            <w:r w:rsidR="00DE7F60">
              <w:t>Retention of basic number facts and being able to recall facts to help them solve more difficult problems is a school wide issue.</w:t>
            </w:r>
          </w:p>
          <w:p w14:paraId="2C0CCEF5" w14:textId="2AC2F790" w:rsidR="00DE7F60" w:rsidRPr="00DE7F60" w:rsidRDefault="00DE7F60" w:rsidP="00DE7F60">
            <w:pPr>
              <w:pStyle w:val="TableRowCentered"/>
              <w:numPr>
                <w:ilvl w:val="0"/>
                <w:numId w:val="20"/>
              </w:numPr>
              <w:ind w:right="0"/>
              <w:jc w:val="left"/>
              <w:rPr>
                <w:color w:val="C0504D" w:themeColor="accent2"/>
              </w:rPr>
            </w:pPr>
            <w:r w:rsidRPr="00DE7F60">
              <w:rPr>
                <w:color w:val="C0504D" w:themeColor="accent2"/>
              </w:rPr>
              <w:t>Maths levels end of year 6 202</w:t>
            </w:r>
            <w:r>
              <w:rPr>
                <w:color w:val="C0504D" w:themeColor="accent2"/>
              </w:rPr>
              <w:t>3</w:t>
            </w:r>
            <w:r w:rsidRPr="00DE7F60">
              <w:rPr>
                <w:color w:val="C0504D" w:themeColor="accent2"/>
              </w:rPr>
              <w:t>-202</w:t>
            </w:r>
            <w:r>
              <w:rPr>
                <w:color w:val="C0504D" w:themeColor="accent2"/>
              </w:rPr>
              <w:t>4</w:t>
            </w:r>
            <w:r w:rsidRPr="00DE7F60">
              <w:rPr>
                <w:color w:val="C0504D" w:themeColor="accent2"/>
              </w:rPr>
              <w:t xml:space="preserve">: </w:t>
            </w:r>
            <w:r>
              <w:rPr>
                <w:color w:val="C0504D" w:themeColor="accent2"/>
              </w:rPr>
              <w:t>85.2</w:t>
            </w:r>
            <w:r w:rsidRPr="00DE7F60">
              <w:rPr>
                <w:color w:val="C0504D" w:themeColor="accent2"/>
              </w:rPr>
              <w:t>%</w:t>
            </w:r>
          </w:p>
          <w:p w14:paraId="5006B2F9" w14:textId="77777777" w:rsidR="00DE7F60" w:rsidRDefault="00DE7F60" w:rsidP="00C31636">
            <w:pPr>
              <w:pStyle w:val="TableRowCentered"/>
              <w:ind w:left="0" w:right="0"/>
              <w:jc w:val="left"/>
              <w:rPr>
                <w:color w:val="548DD4" w:themeColor="text2" w:themeTint="99"/>
              </w:rPr>
            </w:pPr>
          </w:p>
          <w:p w14:paraId="6E3569D1" w14:textId="5DF23333" w:rsidR="00E833BF" w:rsidRPr="00DE7F60" w:rsidRDefault="00E833BF" w:rsidP="00E833BF">
            <w:pPr>
              <w:pStyle w:val="TableRowCentered"/>
              <w:numPr>
                <w:ilvl w:val="0"/>
                <w:numId w:val="20"/>
              </w:numPr>
              <w:ind w:right="0"/>
              <w:jc w:val="left"/>
              <w:rPr>
                <w:color w:val="C0504D" w:themeColor="accent2"/>
              </w:rPr>
            </w:pPr>
            <w:r w:rsidRPr="00DE7F60">
              <w:rPr>
                <w:color w:val="C0504D" w:themeColor="accent2"/>
              </w:rPr>
              <w:t>Maths levels end of year 6 2024-2025:</w:t>
            </w:r>
            <w:r w:rsidR="00DE7F60" w:rsidRPr="00DE7F60">
              <w:rPr>
                <w:color w:val="C0504D" w:themeColor="accent2"/>
              </w:rPr>
              <w:t xml:space="preserve"> 63.8%</w:t>
            </w:r>
          </w:p>
          <w:p w14:paraId="263101C0" w14:textId="77777777" w:rsidR="00E833BF" w:rsidRDefault="00E833BF" w:rsidP="00C31636">
            <w:pPr>
              <w:pStyle w:val="TableRowCentered"/>
              <w:ind w:left="0" w:right="0"/>
              <w:jc w:val="left"/>
            </w:pPr>
          </w:p>
          <w:p w14:paraId="2A7D54F4" w14:textId="0D58014C" w:rsidR="00E833BF" w:rsidRPr="005A6FAF" w:rsidRDefault="00E833BF" w:rsidP="00F248B6">
            <w:pPr>
              <w:pStyle w:val="TableRowCentered"/>
              <w:ind w:left="0" w:right="0"/>
              <w:jc w:val="left"/>
              <w:rPr>
                <w:color w:val="548DD4" w:themeColor="text2" w:themeTint="99"/>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79E2B" w14:textId="20BB75E8" w:rsidR="00E66558" w:rsidRDefault="00F248B6" w:rsidP="00C31636">
            <w:pPr>
              <w:pStyle w:val="TableRowCentered"/>
              <w:ind w:left="0" w:right="0"/>
              <w:jc w:val="left"/>
              <w:rPr>
                <w:color w:val="548DD4" w:themeColor="text2" w:themeTint="99"/>
              </w:rPr>
            </w:pPr>
            <w:r>
              <w:t xml:space="preserve">Our current early years children were all born during </w:t>
            </w:r>
            <w:proofErr w:type="spellStart"/>
            <w:r>
              <w:t>covid</w:t>
            </w:r>
            <w:proofErr w:type="spellEnd"/>
            <w:r>
              <w:t xml:space="preserve"> and this has had a huge impact on their development such as social skills, their find motor and gross motor skills having had coats fastened for them, shoes put on for them. They lack independence and do not want to do things for themselves as they are so used to getting everything done for them. Their speech and language is very poor with a quarter of our current reception class having received speech and language therapy or being on the waiting list for therapy. We are finding that many children are coming into nursery without being toilet trained. We have noticed that the level of need presenting in our children with special educational needs are </w:t>
            </w:r>
            <w:r w:rsidR="00E72032">
              <w:t>much more severe than we have encountered previously and that many of these children are still in nappies.</w:t>
            </w:r>
          </w:p>
          <w:p w14:paraId="2A7D54F7" w14:textId="7DC76311" w:rsidR="006E1AF0" w:rsidRPr="00B4654B" w:rsidRDefault="006E1AF0" w:rsidP="00C31636">
            <w:pPr>
              <w:pStyle w:val="TableRowCentered"/>
              <w:ind w:left="0" w:right="0"/>
              <w:jc w:val="left"/>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46819601" w:rsidR="00E66558" w:rsidRDefault="001C6E33" w:rsidP="00C31636">
            <w:pPr>
              <w:pStyle w:val="TableRow"/>
              <w:ind w:left="0" w:right="0"/>
              <w:rPr>
                <w:sz w:val="22"/>
                <w:szCs w:val="22"/>
              </w:rPr>
            </w:pPr>
            <w:r>
              <w:rPr>
                <w:sz w:val="22"/>
                <w:szCs w:val="22"/>
              </w:rPr>
              <w:t xml:space="preserve"> </w:t>
            </w:r>
            <w:r w:rsidR="009D71E8">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4D74D" w14:textId="62F025B5" w:rsidR="00DE7F60" w:rsidRPr="00DE7F60" w:rsidRDefault="00B4654B" w:rsidP="00C31636">
            <w:pPr>
              <w:pStyle w:val="TableRowCentered"/>
              <w:ind w:left="0" w:right="0"/>
              <w:jc w:val="left"/>
            </w:pPr>
            <w:r w:rsidRPr="002E6965">
              <w:t>Our attendance data last year indicates that attendance among disadvantaged pupils</w:t>
            </w:r>
            <w:r w:rsidR="00DE7F60">
              <w:t xml:space="preserve">, the attendance figures fall below the expected attendance of 96%. Disadvantaged pupils attendance 94.44%, </w:t>
            </w:r>
            <w:proofErr w:type="spellStart"/>
            <w:r w:rsidR="00DE7F60">
              <w:t>non disadvantaged</w:t>
            </w:r>
            <w:proofErr w:type="spellEnd"/>
            <w:r w:rsidR="00DE7F60">
              <w:t xml:space="preserve"> pupils attendance was 95.44%</w:t>
            </w:r>
          </w:p>
          <w:p w14:paraId="2A7D54FA" w14:textId="31E38DE3" w:rsidR="006E1AF0" w:rsidRDefault="006E1AF0" w:rsidP="00C31636">
            <w:pPr>
              <w:pStyle w:val="TableRowCentered"/>
              <w:ind w:left="0" w:right="0"/>
              <w:jc w:val="left"/>
              <w:rPr>
                <w:iCs/>
                <w:sz w:val="22"/>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7"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9A7ACB3" w:rsidR="00E66558" w:rsidRDefault="00454D53" w:rsidP="00C31636">
            <w:pPr>
              <w:pStyle w:val="TableRowCentered"/>
              <w:ind w:left="0" w:right="0"/>
              <w:jc w:val="left"/>
              <w:rPr>
                <w:iCs/>
                <w:sz w:val="22"/>
              </w:rPr>
            </w:pPr>
            <w:r>
              <w:rPr>
                <w:iCs/>
                <w:sz w:val="22"/>
              </w:rPr>
              <w:t>Our children are struggling with resilience, social, emotional and mental health particularly in year 5 and 6</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A33AB8E" w14:textId="77777777" w:rsidR="00E66558" w:rsidRDefault="009D71E8" w:rsidP="00C31636">
            <w:pPr>
              <w:pStyle w:val="TableHeader"/>
              <w:ind w:left="0" w:right="0"/>
              <w:jc w:val="left"/>
            </w:pPr>
            <w:r>
              <w:t>Intended outcome</w:t>
            </w:r>
          </w:p>
          <w:p w14:paraId="2A7D5501" w14:textId="6AF83844" w:rsidR="006E1AF0" w:rsidRDefault="006E1AF0" w:rsidP="00C31636">
            <w:pPr>
              <w:pStyle w:val="TableHeader"/>
              <w:ind w:left="0" w:right="0"/>
              <w:jc w:val="left"/>
            </w:pP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B4654B"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3F54911" w:rsidR="00B4654B" w:rsidRDefault="00B4654B" w:rsidP="00B4654B">
            <w:pPr>
              <w:pStyle w:val="TableRow"/>
              <w:ind w:left="0" w:right="0"/>
            </w:pPr>
            <w:r>
              <w:t>I</w:t>
            </w:r>
            <w:r w:rsidRPr="00913034">
              <w:t xml:space="preserve">mproved reading attainment for disadvantaged pupils at both KS1 and KS2.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6400E937" w:rsidR="00B4654B" w:rsidRDefault="00B4654B" w:rsidP="00B4654B">
            <w:pPr>
              <w:pStyle w:val="TableRowCentered"/>
              <w:ind w:left="0" w:right="0"/>
              <w:jc w:val="left"/>
              <w:rPr>
                <w:sz w:val="22"/>
                <w:szCs w:val="22"/>
              </w:rPr>
            </w:pPr>
            <w:r w:rsidRPr="00913034">
              <w:t>Percentage of children achieving expected and greater depth standard at KS1 and KS2 to be in line with or above the national average.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3ED2DB4" w:rsidR="00E66558" w:rsidRDefault="00B4654B" w:rsidP="00C31636">
            <w:pPr>
              <w:pStyle w:val="TableRow"/>
              <w:ind w:left="0" w:right="0"/>
              <w:rPr>
                <w:sz w:val="22"/>
                <w:szCs w:val="22"/>
              </w:rPr>
            </w:pPr>
            <w:r>
              <w:t xml:space="preserve">Improved writing attainment for disadvantaged pupils at both KS1 and KS2.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3CFF0EC9" w:rsidR="00E66558" w:rsidRDefault="00B4654B" w:rsidP="00C31636">
            <w:pPr>
              <w:pStyle w:val="TableRowCentered"/>
              <w:ind w:left="0" w:right="0"/>
              <w:jc w:val="left"/>
              <w:rPr>
                <w:sz w:val="22"/>
                <w:szCs w:val="22"/>
              </w:rPr>
            </w:pPr>
            <w:r>
              <w:t>Percentage of children achieving expected and greater depth standard at KS1 and KS2 to be in line with or above the national average.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12454C8" w:rsidR="00E66558" w:rsidRDefault="00B4654B" w:rsidP="00C31636">
            <w:pPr>
              <w:pStyle w:val="TableRow"/>
              <w:ind w:left="0" w:right="0"/>
              <w:rPr>
                <w:sz w:val="22"/>
                <w:szCs w:val="22"/>
              </w:rPr>
            </w:pPr>
            <w:r>
              <w:t xml:space="preserve">Improved Maths attainment for disadvantaged pupils at both KS1 and KS2.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59D5391F" w:rsidR="00E66558" w:rsidRDefault="00B4654B" w:rsidP="00C31636">
            <w:pPr>
              <w:pStyle w:val="TableRowCentered"/>
              <w:ind w:left="0" w:right="0"/>
              <w:jc w:val="left"/>
              <w:rPr>
                <w:sz w:val="22"/>
                <w:szCs w:val="22"/>
              </w:rPr>
            </w:pPr>
            <w:r>
              <w:t>Percentage of children achieving expected and greater depth standard at KS1 and KS2 to be in line with or above the national average.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116679E2" w:rsidR="00E66558" w:rsidRDefault="00B4654B" w:rsidP="00C31636">
            <w:pPr>
              <w:pStyle w:val="TableRow"/>
              <w:ind w:left="0" w:right="0"/>
              <w:rPr>
                <w:sz w:val="22"/>
                <w:szCs w:val="22"/>
              </w:rPr>
            </w:pPr>
            <w:r>
              <w:t xml:space="preserve">An increased percentage of Nursery children to be working at age related expectations or above in the identified areas of personal, social and emotional development, speaking and listening and attention,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35E9D5C" w:rsidR="00E66558" w:rsidRDefault="00B4654B" w:rsidP="00C31636">
            <w:pPr>
              <w:pStyle w:val="TableRowCentered"/>
              <w:ind w:left="0" w:right="0"/>
              <w:jc w:val="left"/>
              <w:rPr>
                <w:sz w:val="22"/>
                <w:szCs w:val="22"/>
              </w:rPr>
            </w:pPr>
            <w:r>
              <w:t>Percentage of children achieving age related outcomes at the end of Reception to be increased.</w:t>
            </w:r>
          </w:p>
        </w:tc>
      </w:tr>
      <w:tr w:rsidR="00B4654B" w14:paraId="02B3382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4AA4C" w14:textId="2637E983" w:rsidR="00B4654B" w:rsidRDefault="00B4654B" w:rsidP="00C31636">
            <w:pPr>
              <w:pStyle w:val="TableRow"/>
              <w:ind w:left="0" w:right="0"/>
              <w:rPr>
                <w:sz w:val="22"/>
                <w:szCs w:val="22"/>
              </w:rPr>
            </w:pPr>
            <w:r>
              <w:t>Achieve improved attendance for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5E872" w14:textId="7F8C4129" w:rsidR="00B4654B" w:rsidRDefault="00B4654B" w:rsidP="00C31636">
            <w:pPr>
              <w:pStyle w:val="TableRowCentered"/>
              <w:ind w:left="0" w:right="0"/>
              <w:jc w:val="left"/>
              <w:rPr>
                <w:sz w:val="22"/>
                <w:szCs w:val="22"/>
              </w:rPr>
            </w:pPr>
            <w:r>
              <w:t>Disadvantaged children to achieve attendance of at least 96%.</w:t>
            </w:r>
          </w:p>
        </w:tc>
      </w:tr>
      <w:tr w:rsidR="00B4654B" w14:paraId="49A4D3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C1B27" w14:textId="3C13C2E6" w:rsidR="00B4654B" w:rsidRDefault="00B4654B" w:rsidP="00C31636">
            <w:pPr>
              <w:pStyle w:val="TableRow"/>
              <w:ind w:left="0" w:right="0"/>
            </w:pPr>
            <w:r>
              <w:t xml:space="preserve">Achieve improved wellbeing, social skills and emotional resilience for disadvantaged pupils enabling them to be ready to learn.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AA9863" w14:textId="28BC8357" w:rsidR="00B4654B" w:rsidRDefault="00B4654B" w:rsidP="00C31636">
            <w:pPr>
              <w:pStyle w:val="TableRowCentered"/>
              <w:ind w:left="0" w:right="0"/>
              <w:jc w:val="left"/>
            </w:pPr>
            <w:r>
              <w:t>Improved wellbeing / emotional resilience of disadvantaged pupils. Improved social skills of disadvantaged children. (Evidenced by pupil voice, observations, questionnaires, audits)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2A7D5515" w14:textId="67E8B710" w:rsidR="00E66558" w:rsidRDefault="009D71E8">
      <w:r>
        <w:t>Budgeted cos</w:t>
      </w:r>
      <w:r w:rsidR="00BD7144">
        <w:t xml:space="preserve">t: £ </w:t>
      </w:r>
      <w:r w:rsidR="00D900CA">
        <w:t>4885</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19" w14:textId="77777777" w:rsidTr="000C643E">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8F372BB" w14:textId="77777777" w:rsidR="00E66558" w:rsidRDefault="009D71E8" w:rsidP="00C31636">
            <w:pPr>
              <w:pStyle w:val="TableHeader"/>
              <w:ind w:left="0" w:right="0"/>
              <w:jc w:val="left"/>
            </w:pPr>
            <w:r>
              <w:t>Activity</w:t>
            </w:r>
          </w:p>
          <w:p w14:paraId="3E5175BA" w14:textId="77777777" w:rsidR="006E1AF0" w:rsidRDefault="006E1AF0" w:rsidP="00C31636">
            <w:pPr>
              <w:pStyle w:val="TableHeader"/>
              <w:ind w:left="0" w:right="0"/>
              <w:jc w:val="left"/>
            </w:pPr>
          </w:p>
          <w:p w14:paraId="2A7D5516" w14:textId="389B9B63" w:rsidR="006E1AF0" w:rsidRDefault="006E1AF0" w:rsidP="00C31636">
            <w:pPr>
              <w:pStyle w:val="TableHeader"/>
              <w:ind w:left="0" w:right="0"/>
              <w:jc w:val="left"/>
            </w:pPr>
          </w:p>
        </w:tc>
        <w:tc>
          <w:tcPr>
            <w:tcW w:w="5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0C643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1F29F" w14:textId="3AE61977" w:rsidR="00EE2B2A" w:rsidRDefault="00E72032" w:rsidP="00C31636">
            <w:pPr>
              <w:pStyle w:val="TableRow"/>
              <w:ind w:left="0" w:right="0"/>
            </w:pPr>
            <w:r>
              <w:t>Looking at standardised assessments and how this can give us an accurate picture of what is going on in year groups</w:t>
            </w:r>
            <w:r w:rsidR="000C643E">
              <w:t>- use test</w:t>
            </w:r>
            <w:r w:rsidR="004A1091">
              <w:t xml:space="preserve"> </w:t>
            </w:r>
            <w:r w:rsidR="000C643E">
              <w:t>base</w:t>
            </w:r>
          </w:p>
          <w:p w14:paraId="045E8157" w14:textId="77777777" w:rsidR="00E72032" w:rsidRDefault="00E72032" w:rsidP="00C31636">
            <w:pPr>
              <w:pStyle w:val="TableRow"/>
              <w:ind w:left="0" w:right="0"/>
            </w:pPr>
          </w:p>
          <w:p w14:paraId="2C3718EC" w14:textId="77777777" w:rsidR="00E72032" w:rsidRDefault="00E72032" w:rsidP="00C31636">
            <w:pPr>
              <w:pStyle w:val="TableRow"/>
              <w:ind w:left="0" w:right="0"/>
            </w:pPr>
            <w:r>
              <w:t>Staff are being encouraged to develop a retrieval approach across the curriculum where we will strive to develop our children’s working memory</w:t>
            </w:r>
          </w:p>
          <w:p w14:paraId="2A7D551A" w14:textId="722456FB" w:rsidR="000C643E" w:rsidRPr="002E6965" w:rsidRDefault="000C643E" w:rsidP="00C31636">
            <w:pPr>
              <w:pStyle w:val="TableRow"/>
              <w:ind w:left="0" w:right="0"/>
            </w:pPr>
            <w:r>
              <w:t>Staff training £1,710 staff training</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9589A" w14:textId="77777777" w:rsidR="00E66558" w:rsidRDefault="00E72032" w:rsidP="00C31636">
            <w:pPr>
              <w:pStyle w:val="TableRowCentered"/>
              <w:ind w:left="0" w:right="0"/>
              <w:jc w:val="left"/>
              <w:rPr>
                <w:sz w:val="22"/>
              </w:rPr>
            </w:pPr>
            <w:r>
              <w:rPr>
                <w:sz w:val="22"/>
              </w:rPr>
              <w:t>‘</w:t>
            </w:r>
            <w:r w:rsidRPr="00E72032">
              <w:rPr>
                <w:sz w:val="22"/>
              </w:rPr>
              <w:t>Schools should focus on building teacher knowledge and pedagogical expertise, curriculum development, and the purposeful use of assessment.</w:t>
            </w:r>
            <w:r>
              <w:rPr>
                <w:sz w:val="22"/>
              </w:rPr>
              <w:t>’ EEF</w:t>
            </w:r>
          </w:p>
          <w:p w14:paraId="150343E5" w14:textId="77777777" w:rsidR="00E72032" w:rsidRDefault="00E72032" w:rsidP="00C31636">
            <w:pPr>
              <w:pStyle w:val="TableRowCentered"/>
              <w:ind w:left="0" w:right="0"/>
              <w:jc w:val="left"/>
              <w:rPr>
                <w:sz w:val="22"/>
              </w:rPr>
            </w:pPr>
          </w:p>
          <w:p w14:paraId="2A7D551B" w14:textId="2AE2D920" w:rsidR="00E72032" w:rsidRPr="002E6965" w:rsidRDefault="00E72032" w:rsidP="00C31636">
            <w:pPr>
              <w:pStyle w:val="TableRowCentered"/>
              <w:ind w:left="0" w:right="0"/>
              <w:jc w:val="left"/>
              <w:rPr>
                <w:sz w:val="22"/>
              </w:rPr>
            </w:pPr>
            <w:r>
              <w:rPr>
                <w:sz w:val="22"/>
              </w:rPr>
              <w:t>‘</w:t>
            </w:r>
            <w:r w:rsidRPr="00E72032">
              <w:rPr>
                <w:sz w:val="22"/>
              </w:rPr>
              <w:t>Schools should support teachers to understand the importance of using strategies to develop their pupils’ metacognitive knowledge.</w:t>
            </w:r>
            <w:r>
              <w:rPr>
                <w:sz w:val="22"/>
              </w:rPr>
              <w:t xml:space="preserve">’ EEF </w:t>
            </w:r>
            <w:r w:rsidRPr="00E72032">
              <w:rPr>
                <w:sz w:val="22"/>
              </w:rPr>
              <w:t>Metacognition and Self-Regulated Learning</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CF87FFD" w:rsidR="00E66558" w:rsidRDefault="00EE2B2A" w:rsidP="00C31636">
            <w:pPr>
              <w:pStyle w:val="TableRowCentered"/>
              <w:ind w:left="0" w:right="0"/>
              <w:jc w:val="left"/>
              <w:rPr>
                <w:sz w:val="22"/>
              </w:rPr>
            </w:pPr>
            <w:r>
              <w:rPr>
                <w:sz w:val="22"/>
              </w:rPr>
              <w:t>1,2,3,4</w:t>
            </w:r>
          </w:p>
        </w:tc>
      </w:tr>
      <w:tr w:rsidR="00E66558" w14:paraId="2A7D5521" w14:textId="77777777" w:rsidTr="000C643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095FF" w14:textId="6F30E80C" w:rsidR="00D97F7E" w:rsidRDefault="00D97F7E" w:rsidP="00D97F7E">
            <w:pPr>
              <w:pStyle w:val="TableRow"/>
              <w:rPr>
                <w:iCs/>
                <w:szCs w:val="28"/>
              </w:rPr>
            </w:pPr>
            <w:r w:rsidRPr="00D97F7E">
              <w:rPr>
                <w:iCs/>
                <w:szCs w:val="28"/>
              </w:rPr>
              <w:t>High quality teaching improves pupil outcomes, and effective professional development offers a crucial tool to develop teaching quality and enhance children’s outcomes in the classroom.</w:t>
            </w:r>
            <w:r>
              <w:rPr>
                <w:iCs/>
                <w:szCs w:val="28"/>
              </w:rPr>
              <w:t xml:space="preserve"> Staff are sharing good practise in school and also going to model schools to learn from them </w:t>
            </w:r>
            <w:proofErr w:type="spellStart"/>
            <w:r>
              <w:rPr>
                <w:iCs/>
                <w:szCs w:val="28"/>
              </w:rPr>
              <w:t>eg</w:t>
            </w:r>
            <w:proofErr w:type="spellEnd"/>
            <w:r>
              <w:rPr>
                <w:iCs/>
                <w:szCs w:val="28"/>
              </w:rPr>
              <w:t xml:space="preserve"> Little </w:t>
            </w:r>
            <w:proofErr w:type="spellStart"/>
            <w:r>
              <w:rPr>
                <w:iCs/>
                <w:szCs w:val="28"/>
              </w:rPr>
              <w:t>Wandle</w:t>
            </w:r>
            <w:proofErr w:type="spellEnd"/>
            <w:r>
              <w:rPr>
                <w:iCs/>
                <w:szCs w:val="28"/>
              </w:rPr>
              <w:t xml:space="preserve"> Champion School for phonics training</w:t>
            </w:r>
          </w:p>
          <w:p w14:paraId="61392C91" w14:textId="696FA531" w:rsidR="00F035AC" w:rsidRDefault="00F035AC" w:rsidP="00D97F7E">
            <w:pPr>
              <w:pStyle w:val="TableRow"/>
              <w:rPr>
                <w:iCs/>
                <w:szCs w:val="28"/>
              </w:rPr>
            </w:pPr>
          </w:p>
          <w:p w14:paraId="7B2145EE" w14:textId="3A76E18E" w:rsidR="00F035AC" w:rsidRDefault="00F035AC" w:rsidP="00D97F7E">
            <w:pPr>
              <w:pStyle w:val="TableRow"/>
              <w:rPr>
                <w:iCs/>
                <w:szCs w:val="28"/>
              </w:rPr>
            </w:pPr>
            <w:r>
              <w:rPr>
                <w:iCs/>
                <w:szCs w:val="28"/>
              </w:rPr>
              <w:t xml:space="preserve">Purchase high quality resources to support the teaching across the school, including a subscription to Little </w:t>
            </w:r>
            <w:proofErr w:type="spellStart"/>
            <w:r>
              <w:rPr>
                <w:iCs/>
                <w:szCs w:val="28"/>
              </w:rPr>
              <w:t>Wandle</w:t>
            </w:r>
            <w:proofErr w:type="spellEnd"/>
            <w:r w:rsidR="004A1091">
              <w:rPr>
                <w:iCs/>
                <w:szCs w:val="28"/>
              </w:rPr>
              <w:t xml:space="preserve"> £995</w:t>
            </w:r>
          </w:p>
          <w:p w14:paraId="23245468" w14:textId="448BB408" w:rsidR="00D97F7E" w:rsidRPr="00D97F7E" w:rsidRDefault="00D97F7E" w:rsidP="000C643E">
            <w:pPr>
              <w:pStyle w:val="TableRow"/>
              <w:ind w:left="0"/>
              <w:rPr>
                <w:iCs/>
                <w:szCs w:val="28"/>
              </w:rPr>
            </w:pPr>
            <w:r w:rsidRPr="00D97F7E">
              <w:rPr>
                <w:iCs/>
                <w:szCs w:val="28"/>
              </w:rPr>
              <w:lastRenderedPageBreak/>
              <w:t>Ensure that professional development effectively builds knowledge, motivates staff, develops teaching techniques, and embeds practice.</w:t>
            </w:r>
          </w:p>
          <w:p w14:paraId="396E5DC4" w14:textId="72F57B49" w:rsidR="00D97F7E" w:rsidRDefault="00D97F7E" w:rsidP="00D97F7E">
            <w:pPr>
              <w:pStyle w:val="TableRow"/>
              <w:rPr>
                <w:iCs/>
                <w:szCs w:val="28"/>
              </w:rPr>
            </w:pPr>
            <w:r w:rsidRPr="00D97F7E">
              <w:rPr>
                <w:iCs/>
                <w:szCs w:val="28"/>
              </w:rPr>
              <w:t xml:space="preserve">Implementation of strategies </w:t>
            </w:r>
            <w:proofErr w:type="spellStart"/>
            <w:r w:rsidRPr="00D97F7E">
              <w:rPr>
                <w:iCs/>
                <w:szCs w:val="28"/>
              </w:rPr>
              <w:t>eg</w:t>
            </w:r>
            <w:proofErr w:type="spellEnd"/>
            <w:r w:rsidRPr="00D97F7E">
              <w:rPr>
                <w:iCs/>
                <w:szCs w:val="28"/>
              </w:rPr>
              <w:t xml:space="preserve"> Maths Hub and rolling this out from reception to y2. Then this year 4 and Year 5</w:t>
            </w:r>
          </w:p>
          <w:p w14:paraId="4E879FCC" w14:textId="440A2DC0" w:rsidR="00F035AC" w:rsidRDefault="00F035AC" w:rsidP="00D97F7E">
            <w:pPr>
              <w:pStyle w:val="TableRow"/>
              <w:rPr>
                <w:iCs/>
                <w:szCs w:val="28"/>
              </w:rPr>
            </w:pPr>
          </w:p>
          <w:p w14:paraId="5589F404" w14:textId="045BD0BA" w:rsidR="00F035AC" w:rsidRDefault="00F035AC" w:rsidP="00D97F7E">
            <w:pPr>
              <w:pStyle w:val="TableRow"/>
              <w:rPr>
                <w:iCs/>
                <w:szCs w:val="28"/>
              </w:rPr>
            </w:pPr>
            <w:r>
              <w:rPr>
                <w:iCs/>
                <w:szCs w:val="28"/>
              </w:rPr>
              <w:t>NCTEM Teaching of mastery across all year groups, mentors in different key stages of the school</w:t>
            </w:r>
          </w:p>
          <w:p w14:paraId="629E79C4" w14:textId="74B248B7" w:rsidR="00F035AC" w:rsidRDefault="00F035AC" w:rsidP="00D97F7E">
            <w:pPr>
              <w:pStyle w:val="TableRow"/>
              <w:rPr>
                <w:iCs/>
                <w:szCs w:val="28"/>
              </w:rPr>
            </w:pPr>
          </w:p>
          <w:p w14:paraId="769C7FA0" w14:textId="50FABCE1" w:rsidR="00F035AC" w:rsidRDefault="00F035AC" w:rsidP="00D97F7E">
            <w:pPr>
              <w:pStyle w:val="TableRow"/>
            </w:pPr>
            <w:r>
              <w:t xml:space="preserve">Purchase annual subscription to high quality maths programmes and resources including White </w:t>
            </w:r>
            <w:proofErr w:type="spellStart"/>
            <w:r>
              <w:t>Rose,Times</w:t>
            </w:r>
            <w:proofErr w:type="spellEnd"/>
            <w:r>
              <w:t xml:space="preserve"> Tables </w:t>
            </w:r>
            <w:proofErr w:type="spellStart"/>
            <w:r>
              <w:t>Rockstars</w:t>
            </w:r>
            <w:proofErr w:type="spellEnd"/>
            <w:r>
              <w:t xml:space="preserve">, CGP books </w:t>
            </w:r>
            <w:proofErr w:type="spellStart"/>
            <w:r>
              <w:t>Testbase</w:t>
            </w:r>
            <w:proofErr w:type="spellEnd"/>
            <w:r>
              <w:t xml:space="preserve">, and </w:t>
            </w:r>
            <w:proofErr w:type="spellStart"/>
            <w:r>
              <w:t>Numbots</w:t>
            </w:r>
            <w:proofErr w:type="spellEnd"/>
            <w:r>
              <w:t xml:space="preserve"> online learning platforms </w:t>
            </w:r>
          </w:p>
          <w:p w14:paraId="3E2CF3D5" w14:textId="3E5A9BDE" w:rsidR="000C643E" w:rsidRPr="00D97F7E" w:rsidRDefault="000C643E" w:rsidP="00D97F7E">
            <w:pPr>
              <w:pStyle w:val="TableRow"/>
              <w:rPr>
                <w:iCs/>
                <w:szCs w:val="28"/>
              </w:rPr>
            </w:pPr>
            <w:r>
              <w:t>£2180.78</w:t>
            </w:r>
          </w:p>
          <w:p w14:paraId="2A7D551E" w14:textId="77777777" w:rsidR="00E66558" w:rsidRDefault="00E66558" w:rsidP="00C31636">
            <w:pPr>
              <w:pStyle w:val="TableRow"/>
              <w:ind w:left="0" w:right="0"/>
              <w:rPr>
                <w:i/>
                <w:sz w:val="22"/>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B8923" w14:textId="77777777" w:rsidR="00E66558" w:rsidRDefault="00D97F7E" w:rsidP="00C31636">
            <w:pPr>
              <w:pStyle w:val="TableRowCentered"/>
              <w:ind w:left="0" w:right="0"/>
              <w:jc w:val="left"/>
              <w:rPr>
                <w:sz w:val="22"/>
              </w:rPr>
            </w:pPr>
            <w:r>
              <w:rPr>
                <w:sz w:val="22"/>
              </w:rPr>
              <w:lastRenderedPageBreak/>
              <w:t>‘</w:t>
            </w:r>
            <w:r w:rsidR="00E72032" w:rsidRPr="00E72032">
              <w:rPr>
                <w:sz w:val="22"/>
              </w:rPr>
              <w:t>Supporting high quality teaching is pivotal in improving children’s outcomes. Indeed, research tells us that high quality teaching can narrow the disadvantage gap.</w:t>
            </w:r>
            <w:r>
              <w:rPr>
                <w:sz w:val="22"/>
              </w:rPr>
              <w:t>’ EEF Effective professional development</w:t>
            </w:r>
          </w:p>
          <w:p w14:paraId="7C18F383" w14:textId="77777777" w:rsidR="00D97F7E" w:rsidRDefault="00D97F7E" w:rsidP="00C31636">
            <w:pPr>
              <w:pStyle w:val="TableRowCentered"/>
              <w:ind w:left="0" w:right="0"/>
              <w:jc w:val="left"/>
              <w:rPr>
                <w:sz w:val="22"/>
              </w:rPr>
            </w:pPr>
          </w:p>
          <w:p w14:paraId="778A52AA" w14:textId="77777777" w:rsidR="00D97F7E" w:rsidRDefault="00D97F7E" w:rsidP="00C31636">
            <w:pPr>
              <w:pStyle w:val="TableRowCentered"/>
              <w:ind w:left="0" w:right="0"/>
              <w:jc w:val="left"/>
              <w:rPr>
                <w:sz w:val="22"/>
              </w:rPr>
            </w:pPr>
          </w:p>
          <w:p w14:paraId="52E4CD1D" w14:textId="77777777" w:rsidR="00D97F7E" w:rsidRDefault="00D97F7E" w:rsidP="00C31636">
            <w:pPr>
              <w:pStyle w:val="TableRowCentered"/>
              <w:ind w:left="0" w:right="0"/>
              <w:jc w:val="left"/>
              <w:rPr>
                <w:sz w:val="22"/>
              </w:rPr>
            </w:pPr>
          </w:p>
          <w:p w14:paraId="75B54627" w14:textId="77777777" w:rsidR="00D97F7E" w:rsidRDefault="00D97F7E" w:rsidP="00C31636">
            <w:pPr>
              <w:pStyle w:val="TableRowCentered"/>
              <w:ind w:left="0" w:right="0"/>
              <w:jc w:val="left"/>
              <w:rPr>
                <w:sz w:val="22"/>
              </w:rPr>
            </w:pPr>
          </w:p>
          <w:p w14:paraId="32E68BA6" w14:textId="77777777" w:rsidR="00D97F7E" w:rsidRDefault="00D97F7E" w:rsidP="00C31636">
            <w:pPr>
              <w:pStyle w:val="TableRowCentered"/>
              <w:ind w:left="0" w:right="0"/>
              <w:jc w:val="left"/>
              <w:rPr>
                <w:sz w:val="22"/>
              </w:rPr>
            </w:pPr>
          </w:p>
          <w:p w14:paraId="6EA3D90A" w14:textId="77777777" w:rsidR="00D97F7E" w:rsidRDefault="00D97F7E" w:rsidP="00C31636">
            <w:pPr>
              <w:pStyle w:val="TableRowCentered"/>
              <w:ind w:left="0" w:right="0"/>
              <w:jc w:val="left"/>
              <w:rPr>
                <w:sz w:val="22"/>
              </w:rPr>
            </w:pPr>
          </w:p>
          <w:p w14:paraId="4F3FF44A" w14:textId="77777777" w:rsidR="00D97F7E" w:rsidRDefault="00D97F7E" w:rsidP="00C31636">
            <w:pPr>
              <w:pStyle w:val="TableRowCentered"/>
              <w:ind w:left="0" w:right="0"/>
              <w:jc w:val="left"/>
              <w:rPr>
                <w:sz w:val="22"/>
              </w:rPr>
            </w:pPr>
          </w:p>
          <w:p w14:paraId="7E595D6B" w14:textId="77777777" w:rsidR="00D97F7E" w:rsidRDefault="00D97F7E" w:rsidP="00C31636">
            <w:pPr>
              <w:pStyle w:val="TableRowCentered"/>
              <w:ind w:left="0" w:right="0"/>
              <w:jc w:val="left"/>
              <w:rPr>
                <w:sz w:val="22"/>
              </w:rPr>
            </w:pPr>
          </w:p>
          <w:p w14:paraId="51D0F696" w14:textId="77777777" w:rsidR="00D97F7E" w:rsidRDefault="00D97F7E" w:rsidP="00C31636">
            <w:pPr>
              <w:pStyle w:val="TableRowCentered"/>
              <w:ind w:left="0" w:right="0"/>
              <w:jc w:val="left"/>
              <w:rPr>
                <w:sz w:val="22"/>
              </w:rPr>
            </w:pPr>
          </w:p>
          <w:p w14:paraId="4377C8A5" w14:textId="77777777" w:rsidR="00D97F7E" w:rsidRDefault="00D97F7E" w:rsidP="00C31636">
            <w:pPr>
              <w:pStyle w:val="TableRowCentered"/>
              <w:ind w:left="0" w:right="0"/>
              <w:jc w:val="left"/>
              <w:rPr>
                <w:sz w:val="22"/>
              </w:rPr>
            </w:pPr>
          </w:p>
          <w:p w14:paraId="2A0CA834" w14:textId="77777777" w:rsidR="00D97F7E" w:rsidRDefault="00D97F7E" w:rsidP="00C31636">
            <w:pPr>
              <w:pStyle w:val="TableRowCentered"/>
              <w:ind w:left="0" w:right="0"/>
              <w:jc w:val="left"/>
              <w:rPr>
                <w:sz w:val="22"/>
              </w:rPr>
            </w:pPr>
          </w:p>
          <w:p w14:paraId="1F703B09" w14:textId="77777777" w:rsidR="00F035AC" w:rsidRDefault="00F035AC" w:rsidP="00C31636">
            <w:pPr>
              <w:pStyle w:val="TableRowCentered"/>
              <w:ind w:left="0" w:right="0"/>
              <w:jc w:val="left"/>
              <w:rPr>
                <w:sz w:val="22"/>
              </w:rPr>
            </w:pPr>
          </w:p>
          <w:p w14:paraId="16E3E71A" w14:textId="77777777" w:rsidR="00F035AC" w:rsidRDefault="00F035AC" w:rsidP="00C31636">
            <w:pPr>
              <w:pStyle w:val="TableRowCentered"/>
              <w:ind w:left="0" w:right="0"/>
              <w:jc w:val="left"/>
              <w:rPr>
                <w:sz w:val="22"/>
              </w:rPr>
            </w:pPr>
          </w:p>
          <w:p w14:paraId="7BBB5576" w14:textId="77777777" w:rsidR="00F035AC" w:rsidRDefault="00F035AC" w:rsidP="00C31636">
            <w:pPr>
              <w:pStyle w:val="TableRowCentered"/>
              <w:ind w:left="0" w:right="0"/>
              <w:jc w:val="left"/>
              <w:rPr>
                <w:sz w:val="22"/>
              </w:rPr>
            </w:pPr>
          </w:p>
          <w:p w14:paraId="618A39C5" w14:textId="77777777" w:rsidR="00F035AC" w:rsidRDefault="00F035AC" w:rsidP="00C31636">
            <w:pPr>
              <w:pStyle w:val="TableRowCentered"/>
              <w:ind w:left="0" w:right="0"/>
              <w:jc w:val="left"/>
              <w:rPr>
                <w:sz w:val="22"/>
              </w:rPr>
            </w:pPr>
          </w:p>
          <w:p w14:paraId="6FB4A33B" w14:textId="77777777" w:rsidR="00F035AC" w:rsidRDefault="00F035AC" w:rsidP="00C31636">
            <w:pPr>
              <w:pStyle w:val="TableRowCentered"/>
              <w:ind w:left="0" w:right="0"/>
              <w:jc w:val="left"/>
              <w:rPr>
                <w:sz w:val="22"/>
              </w:rPr>
            </w:pPr>
          </w:p>
          <w:p w14:paraId="5BBF50B1" w14:textId="77777777" w:rsidR="00F035AC" w:rsidRDefault="00F035AC" w:rsidP="00C31636">
            <w:pPr>
              <w:pStyle w:val="TableRowCentered"/>
              <w:ind w:left="0" w:right="0"/>
              <w:jc w:val="left"/>
              <w:rPr>
                <w:sz w:val="22"/>
              </w:rPr>
            </w:pPr>
          </w:p>
          <w:p w14:paraId="4864610F" w14:textId="77777777" w:rsidR="00F035AC" w:rsidRDefault="00F035AC" w:rsidP="00C31636">
            <w:pPr>
              <w:pStyle w:val="TableRowCentered"/>
              <w:ind w:left="0" w:right="0"/>
              <w:jc w:val="left"/>
              <w:rPr>
                <w:sz w:val="22"/>
              </w:rPr>
            </w:pPr>
          </w:p>
          <w:p w14:paraId="0038553B" w14:textId="77777777" w:rsidR="00F035AC" w:rsidRDefault="00F035AC" w:rsidP="00C31636">
            <w:pPr>
              <w:pStyle w:val="TableRowCentered"/>
              <w:ind w:left="0" w:right="0"/>
              <w:jc w:val="left"/>
              <w:rPr>
                <w:sz w:val="22"/>
              </w:rPr>
            </w:pPr>
          </w:p>
          <w:p w14:paraId="2A7D551F" w14:textId="4DEC6054" w:rsidR="00D97F7E" w:rsidRPr="00D97F7E" w:rsidRDefault="00D97F7E" w:rsidP="00C31636">
            <w:pPr>
              <w:pStyle w:val="TableRowCentered"/>
              <w:ind w:left="0" w:right="0"/>
              <w:jc w:val="left"/>
              <w:rPr>
                <w:sz w:val="22"/>
              </w:rPr>
            </w:pPr>
            <w:r w:rsidRPr="00D97F7E">
              <w:rPr>
                <w:sz w:val="22"/>
              </w:rPr>
              <w:t>Professional development provided by the Maths Hubs and information produced by the NCETM have informed leaders about high-quality mathematics teaching’ – Ofsted mathematics subject report, </w:t>
            </w:r>
            <w:hyperlink r:id="rId10" w:tgtFrame="_blank" w:history="1">
              <w:r w:rsidRPr="00D97F7E">
                <w:rPr>
                  <w:rStyle w:val="Hyperlink"/>
                  <w:sz w:val="22"/>
                </w:rPr>
                <w:t>Coordinating mathematical success</w:t>
              </w:r>
            </w:hyperlink>
            <w:r w:rsidRPr="00D97F7E">
              <w:rPr>
                <w:sz w:val="22"/>
              </w:rPr>
              <w:t>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443175B1" w:rsidR="00E66558" w:rsidRDefault="00D97F7E" w:rsidP="00C31636">
            <w:pPr>
              <w:pStyle w:val="TableRowCentered"/>
              <w:ind w:left="0" w:right="0"/>
              <w:jc w:val="left"/>
              <w:rPr>
                <w:sz w:val="22"/>
              </w:rPr>
            </w:pPr>
            <w:r>
              <w:rPr>
                <w:sz w:val="22"/>
              </w:rPr>
              <w:lastRenderedPageBreak/>
              <w:t>1,2,3,4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543D266" w:rsidR="00E66558" w:rsidRDefault="009D71E8">
      <w:r>
        <w:t xml:space="preserve">Budgeted cost: </w:t>
      </w:r>
      <w:r w:rsidR="00EB7AF5">
        <w:t>£</w:t>
      </w:r>
      <w:r w:rsidR="002E7B64">
        <w:t>105,281</w:t>
      </w:r>
    </w:p>
    <w:tbl>
      <w:tblPr>
        <w:tblW w:w="5000" w:type="pct"/>
        <w:tblCellMar>
          <w:left w:w="10" w:type="dxa"/>
          <w:right w:w="10" w:type="dxa"/>
        </w:tblCellMar>
        <w:tblLook w:val="04A0" w:firstRow="1" w:lastRow="0" w:firstColumn="1" w:lastColumn="0" w:noHBand="0" w:noVBand="1"/>
      </w:tblPr>
      <w:tblGrid>
        <w:gridCol w:w="1608"/>
        <w:gridCol w:w="6461"/>
        <w:gridCol w:w="1417"/>
      </w:tblGrid>
      <w:tr w:rsidR="00E66558" w14:paraId="2A7D5528" w14:textId="77777777" w:rsidTr="004A1091">
        <w:tc>
          <w:tcPr>
            <w:tcW w:w="17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63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3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4A1091">
        <w:tc>
          <w:tcPr>
            <w:tcW w:w="1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5906D" w14:textId="77777777" w:rsidR="00F035AC" w:rsidRDefault="00F035AC" w:rsidP="00C31636">
            <w:pPr>
              <w:pStyle w:val="TableRow"/>
              <w:ind w:left="0" w:right="0"/>
            </w:pPr>
          </w:p>
          <w:p w14:paraId="1FDE92F1" w14:textId="40D741C3" w:rsidR="00F035AC" w:rsidRDefault="000C643E" w:rsidP="00C31636">
            <w:pPr>
              <w:pStyle w:val="TableRow"/>
              <w:ind w:left="0" w:right="0"/>
            </w:pPr>
            <w:r>
              <w:t xml:space="preserve">Embed the use of Accelerated Reader across all </w:t>
            </w:r>
            <w:r>
              <w:lastRenderedPageBreak/>
              <w:t>year groups to further increase imbed literacy skills across the cohort</w:t>
            </w:r>
          </w:p>
          <w:p w14:paraId="1D02A87D" w14:textId="6DC0ACA2" w:rsidR="000C643E" w:rsidRDefault="000C643E" w:rsidP="00C31636">
            <w:pPr>
              <w:pStyle w:val="TableRow"/>
              <w:ind w:left="0" w:right="0"/>
            </w:pPr>
            <w:r>
              <w:t>£1285.50</w:t>
            </w:r>
          </w:p>
          <w:p w14:paraId="13ABC2B8" w14:textId="0E375A1F" w:rsidR="004A1091" w:rsidRPr="004A1091" w:rsidRDefault="004A1091" w:rsidP="00C31636">
            <w:pPr>
              <w:pStyle w:val="TableRow"/>
              <w:ind w:left="0" w:right="0"/>
              <w:rPr>
                <w:b/>
                <w:bCs/>
              </w:rPr>
            </w:pPr>
            <w:r>
              <w:t>Invest in books for the Accelerated Reader Programme and phonics matched texts  £1000</w:t>
            </w:r>
          </w:p>
          <w:p w14:paraId="04B5BB0A" w14:textId="77777777" w:rsidR="00F035AC" w:rsidRDefault="00F035AC" w:rsidP="00C31636">
            <w:pPr>
              <w:pStyle w:val="TableRow"/>
              <w:ind w:left="0" w:right="0"/>
            </w:pPr>
          </w:p>
          <w:p w14:paraId="0BFF5D6B" w14:textId="77777777" w:rsidR="00F035AC" w:rsidRDefault="00F035AC" w:rsidP="00C31636">
            <w:pPr>
              <w:pStyle w:val="TableRow"/>
              <w:ind w:left="0" w:right="0"/>
            </w:pPr>
          </w:p>
          <w:p w14:paraId="01813AB3" w14:textId="55B5841F" w:rsidR="004A1091" w:rsidRDefault="004A1091" w:rsidP="00C31636">
            <w:pPr>
              <w:pStyle w:val="TableRow"/>
              <w:ind w:left="0" w:right="0"/>
            </w:pPr>
          </w:p>
          <w:p w14:paraId="2F9A81B7" w14:textId="550CF55B" w:rsidR="004A1091" w:rsidRDefault="004A1091" w:rsidP="00C31636">
            <w:pPr>
              <w:pStyle w:val="TableRow"/>
              <w:ind w:left="0" w:right="0"/>
            </w:pPr>
            <w:r>
              <w:t>Employ four teaching assistants who can implement effective research-based intervention programmes across school (£73.111)</w:t>
            </w:r>
          </w:p>
          <w:p w14:paraId="20D3932F" w14:textId="77777777" w:rsidR="004A1091" w:rsidRDefault="004A1091" w:rsidP="00C31636">
            <w:pPr>
              <w:pStyle w:val="TableRow"/>
              <w:ind w:left="0" w:right="0"/>
            </w:pPr>
          </w:p>
          <w:p w14:paraId="7D84B946" w14:textId="77777777" w:rsidR="004A1091" w:rsidRDefault="004A1091" w:rsidP="00C31636">
            <w:pPr>
              <w:pStyle w:val="TableRow"/>
              <w:ind w:left="0" w:right="0"/>
              <w:rPr>
                <w:color w:val="auto"/>
              </w:rPr>
            </w:pPr>
          </w:p>
          <w:p w14:paraId="0198307F" w14:textId="77777777" w:rsidR="004A1091" w:rsidRDefault="004A1091" w:rsidP="00C31636">
            <w:pPr>
              <w:pStyle w:val="TableRow"/>
              <w:ind w:left="0" w:right="0"/>
              <w:rPr>
                <w:color w:val="auto"/>
              </w:rPr>
            </w:pPr>
          </w:p>
          <w:p w14:paraId="181B8F0C" w14:textId="77777777" w:rsidR="004A1091" w:rsidRDefault="004A1091" w:rsidP="00C31636">
            <w:pPr>
              <w:pStyle w:val="TableRow"/>
              <w:ind w:left="0" w:right="0"/>
              <w:rPr>
                <w:color w:val="auto"/>
              </w:rPr>
            </w:pPr>
          </w:p>
          <w:p w14:paraId="0E058778" w14:textId="77777777" w:rsidR="004A1091" w:rsidRDefault="004A1091" w:rsidP="00C31636">
            <w:pPr>
              <w:pStyle w:val="TableRow"/>
              <w:ind w:left="0" w:right="0"/>
              <w:rPr>
                <w:color w:val="auto"/>
              </w:rPr>
            </w:pPr>
          </w:p>
          <w:p w14:paraId="5376131B" w14:textId="77777777" w:rsidR="004A1091" w:rsidRDefault="004A1091" w:rsidP="00C31636">
            <w:pPr>
              <w:pStyle w:val="TableRow"/>
              <w:ind w:left="0" w:right="0"/>
              <w:rPr>
                <w:color w:val="auto"/>
              </w:rPr>
            </w:pPr>
          </w:p>
          <w:p w14:paraId="555E72D1" w14:textId="77777777" w:rsidR="004A1091" w:rsidRDefault="004A1091" w:rsidP="00C31636">
            <w:pPr>
              <w:pStyle w:val="TableRow"/>
              <w:ind w:left="0" w:right="0"/>
              <w:rPr>
                <w:color w:val="auto"/>
              </w:rPr>
            </w:pPr>
          </w:p>
          <w:p w14:paraId="5A61B56C" w14:textId="77777777" w:rsidR="004A1091" w:rsidRDefault="004A1091" w:rsidP="00C31636">
            <w:pPr>
              <w:pStyle w:val="TableRow"/>
              <w:ind w:left="0" w:right="0"/>
              <w:rPr>
                <w:color w:val="auto"/>
              </w:rPr>
            </w:pPr>
          </w:p>
          <w:p w14:paraId="6A553509" w14:textId="77777777" w:rsidR="004A1091" w:rsidRDefault="004A1091" w:rsidP="00C31636">
            <w:pPr>
              <w:pStyle w:val="TableRow"/>
              <w:ind w:left="0" w:right="0"/>
              <w:rPr>
                <w:color w:val="auto"/>
              </w:rPr>
            </w:pPr>
          </w:p>
          <w:p w14:paraId="7D570ADF" w14:textId="77777777" w:rsidR="004A1091" w:rsidRDefault="004A1091" w:rsidP="00C31636">
            <w:pPr>
              <w:pStyle w:val="TableRow"/>
              <w:ind w:left="0" w:right="0"/>
              <w:rPr>
                <w:color w:val="auto"/>
              </w:rPr>
            </w:pPr>
          </w:p>
          <w:p w14:paraId="001F8DA5" w14:textId="77777777" w:rsidR="004A1091" w:rsidRDefault="004A1091" w:rsidP="00C31636">
            <w:pPr>
              <w:pStyle w:val="TableRow"/>
              <w:ind w:left="0" w:right="0"/>
              <w:rPr>
                <w:color w:val="auto"/>
              </w:rPr>
            </w:pPr>
          </w:p>
          <w:p w14:paraId="1E34F7DD" w14:textId="77777777" w:rsidR="004A1091" w:rsidRDefault="004A1091" w:rsidP="00C31636">
            <w:pPr>
              <w:pStyle w:val="TableRow"/>
              <w:ind w:left="0" w:right="0"/>
              <w:rPr>
                <w:color w:val="auto"/>
              </w:rPr>
            </w:pPr>
          </w:p>
          <w:p w14:paraId="65AE6504" w14:textId="77777777" w:rsidR="004A1091" w:rsidRDefault="004A1091" w:rsidP="00C31636">
            <w:pPr>
              <w:pStyle w:val="TableRow"/>
              <w:ind w:left="0" w:right="0"/>
              <w:rPr>
                <w:color w:val="auto"/>
              </w:rPr>
            </w:pPr>
          </w:p>
          <w:p w14:paraId="2A7D5529" w14:textId="3ADDD674" w:rsidR="002E6965" w:rsidRPr="002E6965" w:rsidRDefault="002E6965" w:rsidP="00C31636">
            <w:pPr>
              <w:pStyle w:val="TableRow"/>
              <w:ind w:left="0" w:right="0"/>
              <w:rPr>
                <w:color w:val="548DD4" w:themeColor="text2" w:themeTint="99"/>
              </w:rPr>
            </w:pPr>
          </w:p>
        </w:tc>
        <w:tc>
          <w:tcPr>
            <w:tcW w:w="6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DEB48" w14:textId="77777777" w:rsidR="00F035AC" w:rsidRDefault="00F035AC" w:rsidP="00C31636">
            <w:pPr>
              <w:pStyle w:val="TableRowCentered"/>
              <w:ind w:left="0" w:right="0"/>
              <w:jc w:val="left"/>
            </w:pPr>
          </w:p>
          <w:p w14:paraId="11BEF2F0" w14:textId="2734021E" w:rsidR="00F035AC" w:rsidRDefault="000C643E" w:rsidP="00C31636">
            <w:pPr>
              <w:pStyle w:val="TableRowCentered"/>
              <w:ind w:left="0" w:right="0"/>
              <w:jc w:val="left"/>
            </w:pPr>
            <w:r>
              <w:t>https://educationendowmentfoundation.org.uk/projectsand-evaluation/projects/accelerated-reader 3 7 reading for pleasure Accelerated Reader has a strong evidence base that indicates a positive impact on the progress of reading of disadvantaged pupils.</w:t>
            </w:r>
          </w:p>
          <w:p w14:paraId="2CD3B658" w14:textId="77777777" w:rsidR="00F035AC" w:rsidRDefault="00F035AC" w:rsidP="00C31636">
            <w:pPr>
              <w:pStyle w:val="TableRowCentered"/>
              <w:ind w:left="0" w:right="0"/>
              <w:jc w:val="left"/>
            </w:pPr>
          </w:p>
          <w:p w14:paraId="15A9BA43" w14:textId="77777777" w:rsidR="00F035AC" w:rsidRDefault="00F035AC" w:rsidP="00C31636">
            <w:pPr>
              <w:pStyle w:val="TableRowCentered"/>
              <w:ind w:left="0" w:right="0"/>
              <w:jc w:val="left"/>
            </w:pPr>
          </w:p>
          <w:p w14:paraId="680F223C" w14:textId="77777777" w:rsidR="00F035AC" w:rsidRDefault="00F035AC" w:rsidP="00C31636">
            <w:pPr>
              <w:pStyle w:val="TableRowCentered"/>
              <w:ind w:left="0" w:right="0"/>
              <w:jc w:val="left"/>
            </w:pPr>
          </w:p>
          <w:p w14:paraId="71BFE06E" w14:textId="77777777" w:rsidR="00F035AC" w:rsidRDefault="00F035AC" w:rsidP="00C31636">
            <w:pPr>
              <w:pStyle w:val="TableRowCentered"/>
              <w:ind w:left="0" w:right="0"/>
              <w:jc w:val="left"/>
            </w:pPr>
          </w:p>
          <w:p w14:paraId="6C9CCFFC" w14:textId="77777777" w:rsidR="00F035AC" w:rsidRDefault="00F035AC" w:rsidP="00C31636">
            <w:pPr>
              <w:pStyle w:val="TableRowCentered"/>
              <w:ind w:left="0" w:right="0"/>
              <w:jc w:val="left"/>
            </w:pPr>
          </w:p>
          <w:p w14:paraId="0252D75E" w14:textId="77777777" w:rsidR="00F035AC" w:rsidRDefault="00F035AC" w:rsidP="00C31636">
            <w:pPr>
              <w:pStyle w:val="TableRowCentered"/>
              <w:ind w:left="0" w:right="0"/>
              <w:jc w:val="left"/>
            </w:pPr>
          </w:p>
          <w:p w14:paraId="502E5A4F" w14:textId="77777777" w:rsidR="00F035AC" w:rsidRDefault="00F035AC" w:rsidP="00C31636">
            <w:pPr>
              <w:pStyle w:val="TableRowCentered"/>
              <w:ind w:left="0" w:right="0"/>
              <w:jc w:val="left"/>
            </w:pPr>
          </w:p>
          <w:p w14:paraId="7390F174" w14:textId="77777777" w:rsidR="00F035AC" w:rsidRDefault="00F035AC" w:rsidP="00C31636">
            <w:pPr>
              <w:pStyle w:val="TableRowCentered"/>
              <w:ind w:left="0" w:right="0"/>
              <w:jc w:val="left"/>
            </w:pPr>
          </w:p>
          <w:p w14:paraId="3347E57C" w14:textId="77777777" w:rsidR="004A1091" w:rsidRDefault="004A1091" w:rsidP="00C31636">
            <w:pPr>
              <w:pStyle w:val="TableRowCentered"/>
              <w:ind w:left="0" w:right="0"/>
              <w:jc w:val="left"/>
            </w:pPr>
          </w:p>
          <w:p w14:paraId="50BCACCB" w14:textId="77777777" w:rsidR="004A1091" w:rsidRDefault="004A1091" w:rsidP="00C31636">
            <w:pPr>
              <w:pStyle w:val="TableRowCentered"/>
              <w:ind w:left="0" w:right="0"/>
              <w:jc w:val="left"/>
            </w:pPr>
          </w:p>
          <w:p w14:paraId="6B0A1436" w14:textId="77777777" w:rsidR="004A1091" w:rsidRDefault="004A1091" w:rsidP="00C31636">
            <w:pPr>
              <w:pStyle w:val="TableRowCentered"/>
              <w:ind w:left="0" w:right="0"/>
              <w:jc w:val="left"/>
            </w:pPr>
          </w:p>
          <w:p w14:paraId="788BF473" w14:textId="77777777" w:rsidR="004A1091" w:rsidRDefault="004A1091" w:rsidP="00C31636">
            <w:pPr>
              <w:pStyle w:val="TableRowCentered"/>
              <w:ind w:left="0" w:right="0"/>
              <w:jc w:val="left"/>
            </w:pPr>
          </w:p>
          <w:p w14:paraId="76A5F58C" w14:textId="77777777" w:rsidR="004A1091" w:rsidRDefault="004A1091" w:rsidP="00C31636">
            <w:pPr>
              <w:pStyle w:val="TableRowCentered"/>
              <w:ind w:left="0" w:right="0"/>
              <w:jc w:val="left"/>
            </w:pPr>
          </w:p>
          <w:p w14:paraId="7BDD57DD" w14:textId="7A30C621" w:rsidR="004A1091" w:rsidRDefault="004A1091" w:rsidP="00C31636">
            <w:pPr>
              <w:pStyle w:val="TableRowCentered"/>
              <w:ind w:left="0" w:right="0"/>
              <w:jc w:val="left"/>
            </w:pPr>
          </w:p>
          <w:p w14:paraId="3C2DE6C9" w14:textId="47FB7E2B" w:rsidR="002E7B64" w:rsidRDefault="002E7B64" w:rsidP="00C31636">
            <w:pPr>
              <w:pStyle w:val="TableRowCentered"/>
              <w:ind w:left="0" w:right="0"/>
              <w:jc w:val="left"/>
            </w:pPr>
          </w:p>
          <w:p w14:paraId="16240699" w14:textId="77777777" w:rsidR="002E7B64" w:rsidRDefault="002E7B64" w:rsidP="00C31636">
            <w:pPr>
              <w:pStyle w:val="TableRowCentered"/>
              <w:ind w:left="0" w:right="0"/>
              <w:jc w:val="left"/>
            </w:pPr>
          </w:p>
          <w:p w14:paraId="63E8FE4B" w14:textId="77777777" w:rsidR="004A1091" w:rsidRDefault="004A1091" w:rsidP="00C31636">
            <w:pPr>
              <w:pStyle w:val="TableRowCentered"/>
              <w:ind w:left="0" w:right="0"/>
              <w:jc w:val="left"/>
            </w:pPr>
          </w:p>
          <w:p w14:paraId="14283E7B" w14:textId="5EFE07E0" w:rsidR="004A1091" w:rsidRDefault="004A1091" w:rsidP="004A1091">
            <w:pPr>
              <w:pStyle w:val="TableRow"/>
              <w:ind w:left="0" w:right="0"/>
            </w:pPr>
            <w:r w:rsidRPr="002E6965">
              <w:t>Early Years – Small group interventions delivered by teachers, HLTAs and teaching assistants, including (Nursery) to develop underpinning skills for language, communication and literacy – turn taking, discrimination, listening, attention and social communication as well as basic language skills.</w:t>
            </w:r>
          </w:p>
          <w:p w14:paraId="528111F0" w14:textId="77777777" w:rsidR="004A1091" w:rsidRDefault="004A1091" w:rsidP="004A1091">
            <w:pPr>
              <w:pStyle w:val="TableRow"/>
              <w:ind w:left="0" w:right="0"/>
            </w:pPr>
          </w:p>
          <w:p w14:paraId="250B0392" w14:textId="66F1A2C3" w:rsidR="00E66558" w:rsidRDefault="00EE2B2A" w:rsidP="00C31636">
            <w:pPr>
              <w:pStyle w:val="TableRowCentered"/>
              <w:ind w:left="0" w:right="0"/>
              <w:jc w:val="left"/>
            </w:pPr>
            <w:r w:rsidRPr="002E6965">
              <w:t>Oral language interventions can have a positive impact on pupils’ language skills. Approaches that focus on speaking, listening and a combination of the two show positive impacts on attainment: Oral language interventions EEF</w:t>
            </w:r>
          </w:p>
          <w:p w14:paraId="0F9AD917" w14:textId="77777777" w:rsidR="008402F8" w:rsidRDefault="008402F8" w:rsidP="00C31636">
            <w:pPr>
              <w:pStyle w:val="TableRowCentered"/>
              <w:ind w:left="0" w:right="0"/>
              <w:jc w:val="left"/>
            </w:pPr>
          </w:p>
          <w:p w14:paraId="2A7D552A" w14:textId="16A0F4CB" w:rsidR="008402F8" w:rsidRPr="002E6965" w:rsidRDefault="008402F8" w:rsidP="00C31636">
            <w:pPr>
              <w:pStyle w:val="TableRowCentered"/>
              <w:ind w:left="0" w:right="0"/>
              <w:jc w:val="left"/>
              <w:rPr>
                <w:sz w:val="22"/>
              </w:rPr>
            </w:pPr>
            <w:r w:rsidRPr="008402F8">
              <w:rPr>
                <w:sz w:val="22"/>
              </w:rPr>
              <w:t>Studies where children receive the same vocabulary support show those whose language skills are developing ahead of age-expectations make accelerated language progress above both those at an earlier stage in development and those experiencing poverty. Those more at risk will need more exposure to vocabulary practices.</w:t>
            </w:r>
            <w:r>
              <w:rPr>
                <w:sz w:val="22"/>
              </w:rPr>
              <w:t xml:space="preserve"> EEF</w:t>
            </w:r>
          </w:p>
        </w:tc>
        <w:tc>
          <w:tcPr>
            <w:tcW w:w="1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7F80594" w:rsidR="00E66558" w:rsidRPr="00EE2B2A" w:rsidRDefault="000C643E" w:rsidP="00C31636">
            <w:pPr>
              <w:pStyle w:val="TableRowCentered"/>
              <w:ind w:left="0" w:right="0"/>
              <w:jc w:val="left"/>
              <w:rPr>
                <w:sz w:val="22"/>
                <w:highlight w:val="yellow"/>
              </w:rPr>
            </w:pPr>
            <w:r>
              <w:lastRenderedPageBreak/>
              <w:t>1</w:t>
            </w:r>
          </w:p>
        </w:tc>
      </w:tr>
      <w:tr w:rsidR="00E66558" w14:paraId="2A7D5530" w14:textId="77777777" w:rsidTr="004A1091">
        <w:tc>
          <w:tcPr>
            <w:tcW w:w="1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D4FC6" w14:textId="702A4DD2" w:rsidR="00EB7AF5" w:rsidRDefault="00EB7AF5" w:rsidP="00EB7AF5">
            <w:pPr>
              <w:pStyle w:val="TableRow"/>
              <w:ind w:left="0" w:right="0"/>
            </w:pPr>
          </w:p>
          <w:p w14:paraId="21F86AE6" w14:textId="77777777" w:rsidR="00EB7AF5" w:rsidRDefault="00EB7AF5" w:rsidP="00EB7AF5">
            <w:pPr>
              <w:pStyle w:val="TableRow"/>
              <w:ind w:left="0" w:right="0"/>
            </w:pPr>
          </w:p>
          <w:p w14:paraId="2A7D552D" w14:textId="5BF1B1EB" w:rsidR="002E6965" w:rsidRPr="00D900CA" w:rsidRDefault="002E6965" w:rsidP="00D900CA">
            <w:pPr>
              <w:pStyle w:val="TableRow"/>
              <w:ind w:left="0" w:right="0"/>
            </w:pPr>
          </w:p>
        </w:tc>
        <w:tc>
          <w:tcPr>
            <w:tcW w:w="6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5898F" w14:textId="42043DB5" w:rsidR="00EB7AF5" w:rsidRDefault="004A1091" w:rsidP="004A1091">
            <w:pPr>
              <w:pStyle w:val="TableRow"/>
              <w:ind w:left="0" w:right="0"/>
            </w:pPr>
            <w:r w:rsidRPr="002E6965">
              <w:t>Effective research based interventions and pre teaching across the whole school, including ‘Toe by Toe, Precision Teaching’ to address gaps in reading, writing and maths, including delivering 1:1 and small groups</w:t>
            </w:r>
            <w:r>
              <w:t xml:space="preserve"> interventions. (Delivered by teaching assistants, HLTAS and teachers).</w:t>
            </w:r>
          </w:p>
          <w:p w14:paraId="0C3EED50" w14:textId="6B6DF62F" w:rsidR="00EB7AF5" w:rsidRDefault="00D900CA" w:rsidP="004A1091">
            <w:pPr>
              <w:pStyle w:val="TableRow"/>
              <w:ind w:left="0" w:right="0"/>
            </w:pPr>
            <w:r>
              <w:t xml:space="preserve">In reception and ks1 children following the Little </w:t>
            </w:r>
            <w:proofErr w:type="spellStart"/>
            <w:r>
              <w:t>Wandle</w:t>
            </w:r>
            <w:proofErr w:type="spellEnd"/>
            <w:r>
              <w:t xml:space="preserve"> phonics scheme have daily interventions and follow the keep up programmes</w:t>
            </w:r>
          </w:p>
          <w:p w14:paraId="748A52B8" w14:textId="7994618A" w:rsidR="00D900CA" w:rsidRDefault="00D900CA" w:rsidP="004A1091">
            <w:pPr>
              <w:pStyle w:val="TableRow"/>
              <w:ind w:left="0" w:right="0"/>
            </w:pPr>
          </w:p>
          <w:p w14:paraId="4C6EDF59" w14:textId="77777777" w:rsidR="00D900CA" w:rsidRDefault="00D900CA" w:rsidP="004A1091">
            <w:pPr>
              <w:pStyle w:val="TableRow"/>
              <w:ind w:left="0" w:right="0"/>
            </w:pPr>
          </w:p>
          <w:p w14:paraId="5B1CBA91" w14:textId="2C17BF13" w:rsidR="00EE2B2A" w:rsidRDefault="002E6965" w:rsidP="00C31636">
            <w:pPr>
              <w:pStyle w:val="TableRowCentered"/>
              <w:ind w:left="0" w:right="0"/>
              <w:jc w:val="left"/>
            </w:pPr>
            <w:r>
              <w:t>‘</w:t>
            </w:r>
            <w:r w:rsidR="00EE2B2A" w:rsidRPr="002E6965">
              <w:t>Targeted phonics interventions are more effective delivered as regular sessions over a period of up to 12 weeks.</w:t>
            </w:r>
            <w:r>
              <w:t>’</w:t>
            </w:r>
            <w:r w:rsidR="00EE2B2A" w:rsidRPr="002E6965">
              <w:t xml:space="preserve"> (EEF Phonics Toolkit strand)</w:t>
            </w:r>
          </w:p>
          <w:p w14:paraId="260A01F6" w14:textId="77777777" w:rsidR="00D900CA" w:rsidRPr="002E6965" w:rsidRDefault="00D900CA" w:rsidP="00C31636">
            <w:pPr>
              <w:pStyle w:val="TableRowCentered"/>
              <w:ind w:left="0" w:right="0"/>
              <w:jc w:val="left"/>
            </w:pPr>
          </w:p>
          <w:p w14:paraId="220913C4" w14:textId="41429AC1" w:rsidR="00EE2B2A" w:rsidRPr="002E6965" w:rsidRDefault="002E6965" w:rsidP="00C31636">
            <w:pPr>
              <w:pStyle w:val="TableRowCentered"/>
              <w:ind w:left="0" w:right="0"/>
              <w:jc w:val="left"/>
            </w:pPr>
            <w:r>
              <w:t>‘</w:t>
            </w:r>
            <w:r w:rsidR="00EE2B2A" w:rsidRPr="002E6965">
              <w:t>High quality, targeted support can provide effective extra support for children.</w:t>
            </w:r>
            <w:r>
              <w:t>’</w:t>
            </w:r>
            <w:r w:rsidR="00EE2B2A" w:rsidRPr="002E6965">
              <w:t xml:space="preserve"> (EEF Improving Maths in the Early Years and KS1) </w:t>
            </w:r>
          </w:p>
          <w:p w14:paraId="3B799F44" w14:textId="77777777" w:rsidR="002E6965" w:rsidRDefault="002E6965" w:rsidP="00C31636">
            <w:pPr>
              <w:pStyle w:val="TableRowCentered"/>
              <w:ind w:left="0" w:right="0"/>
              <w:jc w:val="left"/>
            </w:pPr>
            <w:r>
              <w:t>‘</w:t>
            </w:r>
            <w:r w:rsidR="00EE2B2A" w:rsidRPr="002E6965">
              <w:t>Use structured interventions to provide additional support</w:t>
            </w:r>
            <w:r>
              <w:t>’</w:t>
            </w:r>
            <w:r w:rsidR="00EE2B2A" w:rsidRPr="002E6965">
              <w:t xml:space="preserve"> (EEF Improving Maths in Ks2 and 3)</w:t>
            </w:r>
          </w:p>
          <w:p w14:paraId="52E1520A" w14:textId="663C0598" w:rsidR="008402F8" w:rsidRPr="00EE2B2A" w:rsidRDefault="002E6965" w:rsidP="008402F8">
            <w:pPr>
              <w:pStyle w:val="TableRowCentered"/>
              <w:ind w:left="0" w:right="0"/>
              <w:jc w:val="left"/>
              <w:rPr>
                <w:sz w:val="22"/>
              </w:rPr>
            </w:pPr>
            <w:r>
              <w:t>‘</w:t>
            </w:r>
          </w:p>
          <w:p w14:paraId="2A7D552E" w14:textId="33D2C05B" w:rsidR="00E66558" w:rsidRPr="00EE2B2A" w:rsidRDefault="00E66558" w:rsidP="00C31636">
            <w:pPr>
              <w:pStyle w:val="TableRowCentered"/>
              <w:ind w:left="0" w:right="0"/>
              <w:jc w:val="left"/>
              <w:rPr>
                <w:sz w:val="22"/>
                <w:highlight w:val="yellow"/>
              </w:rPr>
            </w:pPr>
          </w:p>
        </w:tc>
        <w:tc>
          <w:tcPr>
            <w:tcW w:w="1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11FB984" w:rsidR="00E66558" w:rsidRPr="00EE2B2A" w:rsidRDefault="00EE2B2A" w:rsidP="00C31636">
            <w:pPr>
              <w:pStyle w:val="TableRowCentered"/>
              <w:ind w:left="0" w:right="0"/>
              <w:jc w:val="left"/>
              <w:rPr>
                <w:sz w:val="22"/>
                <w:highlight w:val="yellow"/>
              </w:rPr>
            </w:pPr>
            <w:r>
              <w:t>1, 2, 3</w:t>
            </w:r>
          </w:p>
        </w:tc>
      </w:tr>
      <w:tr w:rsidR="00EE2B2A" w14:paraId="780D12AC" w14:textId="77777777" w:rsidTr="004A1091">
        <w:tc>
          <w:tcPr>
            <w:tcW w:w="1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1C2BC" w14:textId="0E0AE35B" w:rsidR="002E6965" w:rsidRDefault="002E6965" w:rsidP="00C31636">
            <w:pPr>
              <w:pStyle w:val="TableRow"/>
              <w:ind w:left="0" w:right="0"/>
              <w:rPr>
                <w:color w:val="auto"/>
              </w:rPr>
            </w:pPr>
            <w:r w:rsidRPr="008402F8">
              <w:rPr>
                <w:color w:val="auto"/>
              </w:rPr>
              <w:t>Teacher to work with SEND and PP children to develop strategies to work more effectively in the classroom</w:t>
            </w:r>
            <w:r w:rsidR="002E7B64">
              <w:rPr>
                <w:color w:val="auto"/>
              </w:rPr>
              <w:t xml:space="preserve"> when returning from maternity leave (3 teachers) £25 000</w:t>
            </w:r>
          </w:p>
          <w:p w14:paraId="6C0FF67D" w14:textId="77777777" w:rsidR="00D900CA" w:rsidRDefault="00D900CA" w:rsidP="00C31636">
            <w:pPr>
              <w:pStyle w:val="TableRow"/>
              <w:ind w:left="0" w:right="0"/>
              <w:rPr>
                <w:color w:val="auto"/>
              </w:rPr>
            </w:pPr>
          </w:p>
          <w:p w14:paraId="26BA96C9" w14:textId="77777777" w:rsidR="00454D53" w:rsidRDefault="00454D53" w:rsidP="00C31636">
            <w:pPr>
              <w:pStyle w:val="TableRow"/>
              <w:ind w:left="0" w:right="0"/>
            </w:pPr>
          </w:p>
          <w:p w14:paraId="2191AAE5" w14:textId="42E5A178" w:rsidR="00454D53" w:rsidRPr="002E6965" w:rsidRDefault="00454D53" w:rsidP="00C31636">
            <w:pPr>
              <w:pStyle w:val="TableRow"/>
              <w:ind w:left="0" w:right="0"/>
            </w:pPr>
          </w:p>
        </w:tc>
        <w:tc>
          <w:tcPr>
            <w:tcW w:w="6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5E071" w14:textId="3760AB1A" w:rsidR="00EE2B2A" w:rsidRPr="002E6965" w:rsidRDefault="00EE2B2A" w:rsidP="00C31636">
            <w:pPr>
              <w:pStyle w:val="TableRowCentered"/>
              <w:ind w:left="0" w:right="0"/>
              <w:jc w:val="left"/>
            </w:pPr>
            <w:r w:rsidRPr="002E6965">
              <w:t>Smaller classes impact upon learning if the reduced numbers allow teachers to teach differently. The gains from smaller class sizes are likely to come from the increased flexibility for organising learners and the quality and quantity of feedback the pupil receives. (EEF Teaching and Learning Toolkit)</w:t>
            </w:r>
          </w:p>
        </w:tc>
        <w:tc>
          <w:tcPr>
            <w:tcW w:w="1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0334E" w14:textId="7377B901" w:rsidR="00EE2B2A" w:rsidRPr="00EE2B2A" w:rsidRDefault="00EE2B2A" w:rsidP="00C31636">
            <w:pPr>
              <w:pStyle w:val="TableRowCentered"/>
              <w:ind w:left="0" w:right="0"/>
              <w:jc w:val="left"/>
              <w:rPr>
                <w:sz w:val="22"/>
                <w:highlight w:val="yellow"/>
              </w:rPr>
            </w:pPr>
            <w:r>
              <w:t>1, 2, 4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CAD106C" w:rsidR="00E66558" w:rsidRDefault="009D71E8">
      <w:pPr>
        <w:spacing w:before="240" w:after="120"/>
      </w:pPr>
      <w:r>
        <w:t xml:space="preserve">Budgeted cost: </w:t>
      </w:r>
      <w:r w:rsidR="002E7B64">
        <w:t>£24000</w:t>
      </w:r>
    </w:p>
    <w:tbl>
      <w:tblPr>
        <w:tblW w:w="5152" w:type="pct"/>
        <w:tblInd w:w="-289" w:type="dxa"/>
        <w:tblCellMar>
          <w:left w:w="10" w:type="dxa"/>
          <w:right w:w="10" w:type="dxa"/>
        </w:tblCellMar>
        <w:tblLook w:val="04A0" w:firstRow="1" w:lastRow="0" w:firstColumn="1" w:lastColumn="0" w:noHBand="0" w:noVBand="1"/>
      </w:tblPr>
      <w:tblGrid>
        <w:gridCol w:w="1934"/>
        <w:gridCol w:w="6353"/>
        <w:gridCol w:w="1487"/>
      </w:tblGrid>
      <w:tr w:rsidR="00E66558" w14:paraId="2A7D5537" w14:textId="77777777" w:rsidTr="002E6965">
        <w:tc>
          <w:tcPr>
            <w:tcW w:w="19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lastRenderedPageBreak/>
              <w:t>Activity</w:t>
            </w:r>
          </w:p>
        </w:tc>
        <w:tc>
          <w:tcPr>
            <w:tcW w:w="63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4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2E6965">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3A5C6" w14:textId="5382B129" w:rsidR="00E66558" w:rsidRDefault="00EE2B2A" w:rsidP="00C31636">
            <w:pPr>
              <w:pStyle w:val="TableRow"/>
              <w:ind w:left="0" w:right="0"/>
            </w:pPr>
            <w:r>
              <w:t>Family Support Worker to provide specific wellbeing sessions / interventions 1:1 and small groups.</w:t>
            </w:r>
            <w:r w:rsidR="00D900CA">
              <w:t xml:space="preserve"> </w:t>
            </w:r>
          </w:p>
          <w:p w14:paraId="57D365BC" w14:textId="63F2B017" w:rsidR="00D900CA" w:rsidRDefault="00D900CA" w:rsidP="00C31636">
            <w:pPr>
              <w:pStyle w:val="TableRow"/>
              <w:ind w:left="0" w:right="0"/>
            </w:pPr>
          </w:p>
          <w:p w14:paraId="16BC58E1" w14:textId="682CF106" w:rsidR="00D900CA" w:rsidRDefault="00D900CA" w:rsidP="00C31636">
            <w:pPr>
              <w:pStyle w:val="TableRow"/>
              <w:ind w:left="0" w:right="0"/>
            </w:pPr>
            <w:r>
              <w:t>£24,000</w:t>
            </w:r>
          </w:p>
          <w:p w14:paraId="7D41FF44" w14:textId="77777777" w:rsidR="002E6965" w:rsidRDefault="002E6965" w:rsidP="00C31636">
            <w:pPr>
              <w:pStyle w:val="TableRow"/>
              <w:ind w:left="0" w:right="0"/>
            </w:pPr>
          </w:p>
          <w:p w14:paraId="03537A68" w14:textId="77777777" w:rsidR="002E6965" w:rsidRPr="00454D53" w:rsidRDefault="002E6965" w:rsidP="00C31636">
            <w:pPr>
              <w:pStyle w:val="TableRow"/>
              <w:ind w:left="0" w:right="0"/>
              <w:rPr>
                <w:color w:val="auto"/>
              </w:rPr>
            </w:pPr>
            <w:r w:rsidRPr="00454D53">
              <w:rPr>
                <w:color w:val="auto"/>
              </w:rPr>
              <w:t xml:space="preserve">Family support worker released more this year to spend more time running interventions </w:t>
            </w:r>
          </w:p>
          <w:p w14:paraId="6B34A01F" w14:textId="77777777" w:rsidR="00BD7144" w:rsidRPr="00454D53" w:rsidRDefault="00BD7144" w:rsidP="00C31636">
            <w:pPr>
              <w:pStyle w:val="TableRow"/>
              <w:ind w:left="0" w:right="0"/>
              <w:rPr>
                <w:color w:val="auto"/>
              </w:rPr>
            </w:pPr>
          </w:p>
          <w:p w14:paraId="2A7D5538" w14:textId="1F275616" w:rsidR="00454D53" w:rsidRPr="002E6965" w:rsidRDefault="00454D53" w:rsidP="00C31636">
            <w:pPr>
              <w:pStyle w:val="TableRow"/>
              <w:ind w:left="0" w:right="0"/>
              <w:rPr>
                <w:color w:val="548DD4" w:themeColor="text2" w:themeTint="99"/>
              </w:rPr>
            </w:pPr>
          </w:p>
        </w:tc>
        <w:tc>
          <w:tcPr>
            <w:tcW w:w="63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81A12" w14:textId="04883C88" w:rsidR="002E6965" w:rsidRDefault="002E6965" w:rsidP="00C31636">
            <w:pPr>
              <w:pStyle w:val="TableRowCentered"/>
              <w:ind w:left="0" w:right="0"/>
              <w:jc w:val="left"/>
            </w:pPr>
            <w:r>
              <w:t>‘</w:t>
            </w:r>
            <w:r w:rsidR="00EE2B2A">
              <w:t>There are a number of children who require support with personal / emotional needs. Without these being tackled, the children will not be able to focus their optimum and achieve their full potential. Effective social and emotional learning (SEL) can increase positive pupil behaviour, mental health and well-being, and academic performance. Effective SEL can lead to learning gains of +4 months over the course of a year</w:t>
            </w:r>
            <w:r>
              <w:t>’</w:t>
            </w:r>
            <w:r w:rsidR="00EE2B2A">
              <w:t xml:space="preserve"> (EEF). </w:t>
            </w:r>
          </w:p>
          <w:p w14:paraId="2A7D5539" w14:textId="685625D6" w:rsidR="00E66558" w:rsidRDefault="00EE2B2A" w:rsidP="00C31636">
            <w:pPr>
              <w:pStyle w:val="TableRowCentered"/>
              <w:ind w:left="0" w:right="0"/>
              <w:jc w:val="left"/>
              <w:rPr>
                <w:sz w:val="22"/>
              </w:rPr>
            </w:pPr>
            <w:r>
              <w:t>HM Government –</w:t>
            </w:r>
            <w:r w:rsidR="002E6965">
              <w:t>‘</w:t>
            </w:r>
            <w:r>
              <w:t xml:space="preserve"> Promoting children and young people’s mental health and wellbeing – recognise that ‘a child’s emotional health and wellbeing influences cognitive  development and learning’. </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434F06A" w:rsidR="00E66558" w:rsidRDefault="00EE2B2A" w:rsidP="00C31636">
            <w:pPr>
              <w:pStyle w:val="TableRowCentered"/>
              <w:ind w:left="0" w:right="0"/>
              <w:jc w:val="left"/>
              <w:rPr>
                <w:sz w:val="22"/>
              </w:rPr>
            </w:pPr>
            <w:r>
              <w:t>1, 2, 3, 4, 5</w:t>
            </w:r>
          </w:p>
        </w:tc>
      </w:tr>
      <w:tr w:rsidR="00EE2B2A" w14:paraId="7ADD9F40" w14:textId="77777777" w:rsidTr="002E6965">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4D4EB" w14:textId="77777777" w:rsidR="00EE2B2A" w:rsidRDefault="00EE2B2A" w:rsidP="00C31636">
            <w:pPr>
              <w:pStyle w:val="TableRow"/>
              <w:ind w:left="0" w:right="0"/>
            </w:pPr>
            <w:r w:rsidRPr="002E6965">
              <w:t>Half Termly After</w:t>
            </w:r>
            <w:r w:rsidR="002E6965">
              <w:t xml:space="preserve"> </w:t>
            </w:r>
            <w:r w:rsidRPr="002E6965">
              <w:t>School Clubs for Each year group.</w:t>
            </w:r>
          </w:p>
          <w:p w14:paraId="446E1527" w14:textId="77777777" w:rsidR="002E6965" w:rsidRDefault="002E6965" w:rsidP="00C31636">
            <w:pPr>
              <w:pStyle w:val="TableRow"/>
              <w:ind w:left="0" w:right="0"/>
            </w:pPr>
          </w:p>
          <w:p w14:paraId="0FC54E59" w14:textId="756C4C2E" w:rsidR="002E6965" w:rsidRPr="002E6965" w:rsidRDefault="002E6965" w:rsidP="00C31636">
            <w:pPr>
              <w:pStyle w:val="TableRow"/>
              <w:ind w:left="0" w:right="0"/>
            </w:pPr>
            <w:r w:rsidRPr="00454D53">
              <w:rPr>
                <w:color w:val="auto"/>
              </w:rPr>
              <w:t>Children to be invited to specific clubs (inclusion)</w:t>
            </w:r>
          </w:p>
        </w:tc>
        <w:tc>
          <w:tcPr>
            <w:tcW w:w="63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B54F2" w14:textId="5A70DD93" w:rsidR="00EE2B2A" w:rsidRPr="002E6965" w:rsidRDefault="002E6965" w:rsidP="00C31636">
            <w:pPr>
              <w:pStyle w:val="TableRowCentered"/>
              <w:ind w:left="0" w:right="0"/>
              <w:jc w:val="left"/>
            </w:pPr>
            <w:r>
              <w:t>‘</w:t>
            </w:r>
            <w:r w:rsidR="00EE2B2A" w:rsidRPr="002E6965">
              <w:t>Taking part in After School Clubs helps learners to develop socially, emotionally, physically and intellectually. Effective social and emotional learning (SEL) can increase positive pupil behaviour, mental health and well-being, and academic performance. Effective SEL can lead to learning gains of +4 months over the course of a year</w:t>
            </w:r>
            <w:r>
              <w:t>’</w:t>
            </w:r>
            <w:r w:rsidR="00EE2B2A" w:rsidRPr="002E6965">
              <w:t xml:space="preserve"> (EEF). </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68CA0" w14:textId="774BD841" w:rsidR="00EE2B2A" w:rsidRPr="002E6965" w:rsidRDefault="00EE2B2A" w:rsidP="00C31636">
            <w:pPr>
              <w:pStyle w:val="TableRowCentered"/>
              <w:ind w:left="0" w:right="0"/>
              <w:jc w:val="left"/>
            </w:pPr>
            <w:r w:rsidRPr="002E6965">
              <w:t>1, 2, 3, 4, 5</w:t>
            </w:r>
          </w:p>
        </w:tc>
      </w:tr>
      <w:tr w:rsidR="00E66558" w14:paraId="2A7D553F" w14:textId="77777777" w:rsidTr="002E6965">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3E5DD" w14:textId="2873727D" w:rsidR="00E66558" w:rsidRDefault="002E6965" w:rsidP="00C31636">
            <w:pPr>
              <w:pStyle w:val="TableRow"/>
              <w:ind w:left="0" w:right="0"/>
            </w:pPr>
            <w:r>
              <w:t>F</w:t>
            </w:r>
            <w:r w:rsidR="00EE2B2A" w:rsidRPr="002E6965">
              <w:t>amily Support Worker, SLT and Office Staff to work</w:t>
            </w:r>
          </w:p>
          <w:p w14:paraId="6FFBE492" w14:textId="2D7CB9F7" w:rsidR="00BD7144" w:rsidRDefault="00BD7144" w:rsidP="00C31636">
            <w:pPr>
              <w:pStyle w:val="TableRow"/>
              <w:ind w:left="0" w:right="0"/>
            </w:pPr>
          </w:p>
          <w:p w14:paraId="24F6F533" w14:textId="31296F68" w:rsidR="00BD7144" w:rsidRDefault="00BD7144" w:rsidP="00C31636">
            <w:pPr>
              <w:pStyle w:val="TableRow"/>
              <w:ind w:left="0" w:right="0"/>
            </w:pPr>
          </w:p>
          <w:p w14:paraId="1DA3C65E" w14:textId="40FDFB9B" w:rsidR="00BD7144" w:rsidRDefault="00BD7144" w:rsidP="00C31636">
            <w:pPr>
              <w:pStyle w:val="TableRow"/>
              <w:ind w:left="0" w:right="0"/>
            </w:pPr>
            <w:r>
              <w:t>New attendance procedure in place with regular meetings with parents, monitoring and 4- week contracts given to parents</w:t>
            </w:r>
          </w:p>
          <w:p w14:paraId="020ECEDD" w14:textId="77777777" w:rsidR="00BD7144" w:rsidRDefault="00BD7144" w:rsidP="00C31636">
            <w:pPr>
              <w:pStyle w:val="TableRow"/>
              <w:ind w:left="0" w:right="0"/>
              <w:rPr>
                <w:i/>
              </w:rPr>
            </w:pPr>
          </w:p>
          <w:p w14:paraId="09DAD39B" w14:textId="77777777" w:rsidR="00BD7144" w:rsidRPr="00454D53" w:rsidRDefault="00BD7144" w:rsidP="00C31636">
            <w:pPr>
              <w:pStyle w:val="TableRow"/>
              <w:ind w:left="0" w:right="0"/>
              <w:rPr>
                <w:iCs/>
                <w:color w:val="auto"/>
              </w:rPr>
            </w:pPr>
            <w:r w:rsidRPr="00454D53">
              <w:rPr>
                <w:iCs/>
                <w:color w:val="auto"/>
              </w:rPr>
              <w:t>Office staff meeting with HT and families to offer support where needed.</w:t>
            </w:r>
          </w:p>
          <w:p w14:paraId="01D4CD87" w14:textId="77777777" w:rsidR="00BD7144" w:rsidRPr="00454D53" w:rsidRDefault="00BD7144" w:rsidP="00C31636">
            <w:pPr>
              <w:pStyle w:val="TableRow"/>
              <w:ind w:left="0" w:right="0"/>
              <w:rPr>
                <w:iCs/>
                <w:color w:val="auto"/>
              </w:rPr>
            </w:pPr>
          </w:p>
          <w:p w14:paraId="2A7D553C" w14:textId="28F2251A" w:rsidR="00BD7144" w:rsidRPr="00BD7144" w:rsidRDefault="00BD7144" w:rsidP="00C31636">
            <w:pPr>
              <w:pStyle w:val="TableRow"/>
              <w:ind w:left="0" w:right="0"/>
              <w:rPr>
                <w:iCs/>
                <w:sz w:val="22"/>
              </w:rPr>
            </w:pPr>
            <w:r w:rsidRPr="00454D53">
              <w:rPr>
                <w:iCs/>
                <w:color w:val="auto"/>
              </w:rPr>
              <w:t>New attendance procedure shared with all families in school</w:t>
            </w:r>
          </w:p>
        </w:tc>
        <w:tc>
          <w:tcPr>
            <w:tcW w:w="63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BD0C0" w14:textId="77777777" w:rsidR="00BD7144" w:rsidRDefault="002E6965" w:rsidP="00C31636">
            <w:pPr>
              <w:pStyle w:val="TableRowCentered"/>
              <w:ind w:left="0" w:right="0"/>
              <w:jc w:val="left"/>
            </w:pPr>
            <w:r>
              <w:lastRenderedPageBreak/>
              <w:t>‘</w:t>
            </w:r>
            <w:r w:rsidR="00EE2B2A" w:rsidRPr="002E6965">
              <w:t xml:space="preserve">Evidence suggests that small improvements in attendance can lead to meaningful impacts for </w:t>
            </w:r>
            <w:r w:rsidR="00BD7144">
              <w:t>these outcomes.’ (EEF Attendance interventions rapid evidence assessment)</w:t>
            </w:r>
          </w:p>
          <w:p w14:paraId="2A7D553D" w14:textId="3F78BE5D" w:rsidR="00E66558" w:rsidRPr="00BD7144" w:rsidRDefault="00BD7144" w:rsidP="00C31636">
            <w:pPr>
              <w:pStyle w:val="TableRowCentered"/>
              <w:ind w:left="0" w:right="0"/>
              <w:jc w:val="left"/>
            </w:pPr>
            <w:r>
              <w:t xml:space="preserve"> DFE document has been informed by: engagement with schools who have significantly reduced their persistent absence levels, teachers’ standards, Ofsted’s school inspection handbook and other DFE statutory and non-statutory guidance.</w:t>
            </w:r>
            <w:r w:rsidR="00EE2B2A" w:rsidRPr="002E6965">
              <w:t>.</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2567661" w:rsidR="00E66558" w:rsidRPr="002E6965" w:rsidRDefault="00EE2B2A" w:rsidP="00C31636">
            <w:pPr>
              <w:pStyle w:val="TableRowCentered"/>
              <w:ind w:left="0" w:right="0"/>
              <w:jc w:val="left"/>
              <w:rPr>
                <w:sz w:val="22"/>
              </w:rPr>
            </w:pPr>
            <w:r w:rsidRPr="002E6965">
              <w:t>1, 2, 3, 4, 5</w:t>
            </w:r>
          </w:p>
        </w:tc>
      </w:tr>
      <w:tr w:rsidR="00EE2B2A" w14:paraId="1BC3A192" w14:textId="77777777" w:rsidTr="002E6965">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6EDC5" w14:textId="77777777" w:rsidR="00EE2B2A" w:rsidRDefault="00EE2B2A" w:rsidP="00C31636">
            <w:pPr>
              <w:pStyle w:val="TableRow"/>
              <w:ind w:left="0" w:right="0"/>
            </w:pPr>
            <w:r w:rsidRPr="00BD7144">
              <w:t>Breakfast Club to enable children to be ready to learn every day.</w:t>
            </w:r>
          </w:p>
          <w:p w14:paraId="4921D806" w14:textId="77777777" w:rsidR="00BD7144" w:rsidRDefault="00BD7144" w:rsidP="00C31636">
            <w:pPr>
              <w:pStyle w:val="TableRow"/>
              <w:ind w:left="0" w:right="0"/>
            </w:pPr>
          </w:p>
          <w:p w14:paraId="6CBD1F8F" w14:textId="607F4A60" w:rsidR="00BD7144" w:rsidRPr="00BD7144" w:rsidRDefault="00BD7144" w:rsidP="00C31636">
            <w:pPr>
              <w:pStyle w:val="TableRow"/>
              <w:ind w:left="0" w:right="0"/>
            </w:pPr>
            <w:r w:rsidRPr="00454D53">
              <w:rPr>
                <w:color w:val="auto"/>
              </w:rPr>
              <w:t>Some families invited to breakfast club to ensure that children attend school and come into school on time</w:t>
            </w:r>
          </w:p>
        </w:tc>
        <w:tc>
          <w:tcPr>
            <w:tcW w:w="63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4C415" w14:textId="77777777" w:rsidR="00BD7144" w:rsidRDefault="00EE2B2A" w:rsidP="00C31636">
            <w:pPr>
              <w:pStyle w:val="TableRowCentered"/>
              <w:ind w:left="0" w:right="0"/>
              <w:jc w:val="left"/>
            </w:pPr>
            <w:r w:rsidRPr="00BD7144">
              <w:t xml:space="preserve">Dr Kevan Collins (EEF) said, “Having a good breakfast is something which many of us take for granted as a good start to the day, and has been shown to make a real difference to pupils’ concentration. </w:t>
            </w:r>
          </w:p>
          <w:p w14:paraId="2E70A623" w14:textId="26089113" w:rsidR="00EE2B2A" w:rsidRPr="00BD7144" w:rsidRDefault="00BD7144" w:rsidP="00C31636">
            <w:pPr>
              <w:pStyle w:val="TableRowCentered"/>
              <w:ind w:left="0" w:right="0"/>
              <w:jc w:val="left"/>
            </w:pPr>
            <w:r>
              <w:t>‘</w:t>
            </w:r>
            <w:r w:rsidR="00EE2B2A" w:rsidRPr="00BD7144">
              <w:t>Effective social and emotional learning (SEL) can increase positive pupil behaviour, mental health and well-being, and academic performance. Effective SEL can lead to learning gains of +4 months over the course of a year</w:t>
            </w:r>
            <w:r>
              <w:t>’</w:t>
            </w:r>
            <w:r w:rsidR="00EE2B2A" w:rsidRPr="00BD7144">
              <w:t xml:space="preserve"> (EEF). </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269DA" w14:textId="683A0198" w:rsidR="00EE2B2A" w:rsidRPr="00BD7144" w:rsidRDefault="00EE2B2A" w:rsidP="00C31636">
            <w:pPr>
              <w:pStyle w:val="TableRowCentered"/>
              <w:ind w:left="0" w:right="0"/>
              <w:jc w:val="left"/>
            </w:pPr>
            <w:r w:rsidRPr="00BD7144">
              <w:t>1, 2, 3, 4, 5</w:t>
            </w:r>
          </w:p>
        </w:tc>
      </w:tr>
      <w:tr w:rsidR="00EE2B2A" w14:paraId="50E7C846" w14:textId="77777777" w:rsidTr="002E6965">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47479" w14:textId="77777777" w:rsidR="00EE2B2A" w:rsidRDefault="00EE2B2A" w:rsidP="00C31636">
            <w:pPr>
              <w:pStyle w:val="TableRow"/>
              <w:ind w:left="0" w:right="0"/>
            </w:pPr>
            <w:r w:rsidRPr="00BD7144">
              <w:t>Provide help with residential costs / visits Poverty Proofing Feedback Pre-used uniform drop ins</w:t>
            </w:r>
            <w:r w:rsidR="002E7B64">
              <w:t>- contingency</w:t>
            </w:r>
          </w:p>
          <w:p w14:paraId="176CDEA7" w14:textId="77DBAAC8" w:rsidR="002E7B64" w:rsidRPr="00BD7144" w:rsidRDefault="002E7B64" w:rsidP="00C31636">
            <w:pPr>
              <w:pStyle w:val="TableRow"/>
              <w:ind w:left="0" w:right="0"/>
            </w:pPr>
            <w:r>
              <w:t>£4</w:t>
            </w:r>
            <w:r w:rsidR="00AE4FFC">
              <w:t>814</w:t>
            </w:r>
          </w:p>
        </w:tc>
        <w:tc>
          <w:tcPr>
            <w:tcW w:w="63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66A2F" w14:textId="14C8A788" w:rsidR="00EE2B2A" w:rsidRPr="00BD7144" w:rsidRDefault="00EE2B2A" w:rsidP="00C31636">
            <w:pPr>
              <w:pStyle w:val="TableRowCentered"/>
              <w:ind w:left="0" w:right="0"/>
              <w:jc w:val="left"/>
            </w:pPr>
            <w:r w:rsidRPr="00BD7144">
              <w:t>. Pupils benefit from taking part in school visits. https://www.hse.gov.uk/services/education/schooltrips.pdf</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46BC8" w14:textId="77777777" w:rsidR="00EE2B2A" w:rsidRPr="00BD7144" w:rsidRDefault="00EE2B2A" w:rsidP="00C31636">
            <w:pPr>
              <w:pStyle w:val="TableRowCentered"/>
              <w:ind w:left="0" w:right="0"/>
              <w:jc w:val="left"/>
            </w:pPr>
          </w:p>
        </w:tc>
      </w:tr>
    </w:tbl>
    <w:p w14:paraId="2A7D5540" w14:textId="77777777" w:rsidR="00E66558" w:rsidRDefault="00E66558">
      <w:pPr>
        <w:spacing w:before="240" w:after="0"/>
        <w:rPr>
          <w:b/>
          <w:bCs/>
          <w:color w:val="104F75"/>
          <w:sz w:val="28"/>
          <w:szCs w:val="28"/>
        </w:rPr>
      </w:pPr>
    </w:p>
    <w:p w14:paraId="42B04FE6" w14:textId="29216F9B" w:rsidR="00BD7144" w:rsidRDefault="009D71E8" w:rsidP="00120AB1">
      <w:r>
        <w:rPr>
          <w:b/>
          <w:bCs/>
          <w:color w:val="104F75"/>
          <w:sz w:val="28"/>
          <w:szCs w:val="28"/>
        </w:rPr>
        <w:t xml:space="preserve">Total budgeted cost: £ </w:t>
      </w:r>
      <w:r w:rsidR="002E7B64">
        <w:rPr>
          <w:b/>
          <w:bCs/>
          <w:color w:val="104F75"/>
          <w:sz w:val="28"/>
          <w:szCs w:val="28"/>
        </w:rPr>
        <w:t xml:space="preserve">138 980 </w:t>
      </w:r>
    </w:p>
    <w:p w14:paraId="7BAB6A7C" w14:textId="77777777" w:rsidR="00BD7144" w:rsidRDefault="00BD7144" w:rsidP="00120AB1">
      <w:r>
        <w:t xml:space="preserve">September 2022 updated cost £153,253 </w:t>
      </w:r>
    </w:p>
    <w:p w14:paraId="2A7D5541" w14:textId="7A211DEA" w:rsidR="00E66558" w:rsidRDefault="00BD7144" w:rsidP="00120AB1">
      <w:r>
        <w:t>September 2023 updated cost £162,150</w:t>
      </w:r>
    </w:p>
    <w:p w14:paraId="6385A3F3" w14:textId="57822659" w:rsidR="00BD7144" w:rsidRDefault="00BD7144" w:rsidP="00120AB1">
      <w:pPr>
        <w:rPr>
          <w:color w:val="548DD4" w:themeColor="text2" w:themeTint="99"/>
        </w:rPr>
      </w:pPr>
      <w:r w:rsidRPr="00DF106F">
        <w:rPr>
          <w:color w:val="548DD4" w:themeColor="text2" w:themeTint="99"/>
        </w:rPr>
        <w:t>September 2024 £149.090</w:t>
      </w:r>
    </w:p>
    <w:p w14:paraId="37060E5B" w14:textId="22818794" w:rsidR="00A73534" w:rsidRDefault="00A73534" w:rsidP="00120AB1">
      <w:r>
        <w:t xml:space="preserve">September 2025- </w:t>
      </w:r>
      <w:r>
        <w:rPr>
          <w:color w:val="FF0000"/>
        </w:rPr>
        <w:t>£138.980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9E8873" w14:textId="77993588" w:rsidR="0064167B" w:rsidRDefault="000B1390" w:rsidP="00242093">
            <w:pPr>
              <w:spacing w:before="60"/>
            </w:pPr>
            <w:r w:rsidRPr="00A73534">
              <w:t xml:space="preserve">Our internal assessments during </w:t>
            </w:r>
            <w:r w:rsidR="00A73534" w:rsidRPr="00A73534">
              <w:t>2024-25</w:t>
            </w:r>
            <w:r w:rsidRPr="00A73534">
              <w:t xml:space="preserve"> confirm that the performance of disadvantaged pupils has declined compared to previous years in Reading, Writing and Maths. Therefore, the outcomes we aimed to achieve in our previous strategy by the end of </w:t>
            </w:r>
            <w:r w:rsidR="00A73534" w:rsidRPr="00A73534">
              <w:t>2023-24</w:t>
            </w:r>
            <w:r w:rsidRPr="00A73534">
              <w:t xml:space="preserve"> were not realised. Our assessment of the reasons for these outcomes points primarily to Covid-19 impact, which disrupted all our subject areas to varying degrees</w:t>
            </w:r>
            <w:r w:rsidR="00A73534" w:rsidRPr="00A73534">
              <w:t xml:space="preserve"> and this is still impacting the children in our school</w:t>
            </w:r>
            <w:r w:rsidR="00A73534">
              <w:t>. Our children lack resilience, independence and still struggle to retain facts due to missing a large chunk of their education when the schools were closed down. The rising needs of SEND children in our school has had a massive impact on our disadvantaged children being able to benefit from targeted interventions as we have not had the staff to carry our these during the school day</w:t>
            </w:r>
            <w:r w:rsidR="00A73534" w:rsidRPr="00A73534">
              <w:t>.</w:t>
            </w:r>
            <w:r w:rsidR="00A73534">
              <w:t xml:space="preserve"> Attempts have been made to mitigate the </w:t>
            </w:r>
            <w:proofErr w:type="spellStart"/>
            <w:r w:rsidR="00A73534">
              <w:t>affect</w:t>
            </w:r>
            <w:proofErr w:type="spellEnd"/>
            <w:r w:rsidR="00A73534">
              <w:t xml:space="preserve"> of lack of intervention, e.g. we have had cross over with maternity leaves and this has sometimes meant that a teacher has been free and able to carry out interventions. This year, we have endeavoured to move staff around the school primary to carry out interventions in basic skills to help these pupils to build some of the building blocks that they have missed out on. </w:t>
            </w:r>
          </w:p>
          <w:p w14:paraId="5023926C" w14:textId="5628A714" w:rsidR="00A73534" w:rsidRPr="00A73534" w:rsidRDefault="00A73534" w:rsidP="00242093">
            <w:pPr>
              <w:spacing w:before="60"/>
              <w:rPr>
                <w:iCs/>
                <w:highlight w:val="yellow"/>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5BFFE7DD" w:rsidR="00E66558" w:rsidRPr="00F960A3" w:rsidRDefault="00BD7144" w:rsidP="00F54FCB">
            <w:pPr>
              <w:pStyle w:val="TableRow"/>
              <w:ind w:left="0" w:right="0"/>
            </w:pPr>
            <w:r w:rsidRPr="00F960A3">
              <w:t>Accelerated Reader</w:t>
            </w:r>
            <w:r w:rsidR="008E2A36" w:rsidRPr="00F960A3">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036EE8E6" w:rsidR="00E66558" w:rsidRPr="00F960A3" w:rsidRDefault="008E2A36" w:rsidP="00F54FCB">
            <w:pPr>
              <w:pStyle w:val="TableRowCentered"/>
              <w:ind w:left="0" w:right="0"/>
              <w:jc w:val="left"/>
            </w:pPr>
            <w:r w:rsidRPr="00F960A3">
              <w:t>Renaissance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0CE373E1" w:rsidR="00E66558" w:rsidRPr="00F960A3" w:rsidRDefault="008E2A36" w:rsidP="00F54FCB">
            <w:pPr>
              <w:pStyle w:val="TableRow"/>
              <w:ind w:left="0" w:right="0"/>
            </w:pPr>
            <w:r w:rsidRPr="00F960A3">
              <w:t xml:space="preserve">Times Tables </w:t>
            </w:r>
            <w:proofErr w:type="spellStart"/>
            <w:r w:rsidRPr="00F960A3">
              <w:t>Rockstars</w:t>
            </w:r>
            <w:proofErr w:type="spellEnd"/>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FD072DB" w:rsidR="00E66558" w:rsidRPr="00F960A3" w:rsidRDefault="008E2A36" w:rsidP="00F54FCB">
            <w:pPr>
              <w:pStyle w:val="TableRowCentered"/>
              <w:ind w:left="0" w:right="0"/>
              <w:jc w:val="left"/>
            </w:pPr>
            <w:r w:rsidRPr="00F960A3">
              <w:t>Maths Circle Limited</w:t>
            </w:r>
          </w:p>
        </w:tc>
      </w:tr>
      <w:tr w:rsidR="00BD7144" w14:paraId="1938CCC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B9A83" w14:textId="49ED1A5F" w:rsidR="00BD7144" w:rsidRPr="00F960A3" w:rsidRDefault="008E2A36" w:rsidP="00F54FCB">
            <w:pPr>
              <w:pStyle w:val="TableRow"/>
              <w:ind w:left="0" w:right="0"/>
            </w:pPr>
            <w:r w:rsidRPr="00F960A3">
              <w:t>White Rose Maths Premium Resources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37C69" w14:textId="624C93BC" w:rsidR="00BD7144" w:rsidRPr="00F960A3" w:rsidRDefault="008E2A36" w:rsidP="00F54FCB">
            <w:pPr>
              <w:pStyle w:val="TableRowCentered"/>
              <w:ind w:left="0" w:right="0"/>
              <w:jc w:val="left"/>
            </w:pPr>
            <w:r w:rsidRPr="00F960A3">
              <w:t>White Rose Maths Hub</w:t>
            </w:r>
          </w:p>
        </w:tc>
      </w:tr>
      <w:tr w:rsidR="00BD7144" w14:paraId="24CF3BB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4B589" w14:textId="0DED47D4" w:rsidR="00BD7144" w:rsidRPr="00F960A3" w:rsidRDefault="008E2A36" w:rsidP="00F54FCB">
            <w:pPr>
              <w:pStyle w:val="TableRow"/>
              <w:ind w:left="0" w:right="0"/>
            </w:pPr>
            <w:r w:rsidRPr="00F960A3">
              <w:t>Spelling Shed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5515D" w14:textId="6F354029" w:rsidR="00BD7144" w:rsidRPr="00F960A3" w:rsidRDefault="008E2A36" w:rsidP="00F54FCB">
            <w:pPr>
              <w:pStyle w:val="TableRowCentered"/>
              <w:ind w:left="0" w:right="0"/>
              <w:jc w:val="left"/>
            </w:pPr>
            <w:r w:rsidRPr="00F960A3">
              <w:t>Ed Shed</w:t>
            </w:r>
          </w:p>
        </w:tc>
      </w:tr>
      <w:tr w:rsidR="00BD7144" w14:paraId="6C5FE59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CFD16" w14:textId="5E58414B" w:rsidR="00BD7144" w:rsidRPr="00F960A3" w:rsidRDefault="008E2A36" w:rsidP="00F54FCB">
            <w:pPr>
              <w:pStyle w:val="TableRow"/>
              <w:ind w:left="0" w:right="0"/>
            </w:pPr>
            <w:r w:rsidRPr="00F960A3">
              <w:t>Purple Mash</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5F189" w14:textId="4C32AB75" w:rsidR="00BD7144" w:rsidRPr="00F960A3" w:rsidRDefault="008E2A36" w:rsidP="00F54FCB">
            <w:pPr>
              <w:pStyle w:val="TableRowCentered"/>
              <w:ind w:left="0" w:right="0"/>
              <w:jc w:val="left"/>
            </w:pPr>
            <w:r w:rsidRPr="00F960A3">
              <w:t>2 Simple</w:t>
            </w:r>
          </w:p>
        </w:tc>
      </w:tr>
      <w:tr w:rsidR="00BD7144" w14:paraId="0617AF1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AEC0E" w14:textId="16266D65" w:rsidR="00BD7144" w:rsidRPr="00F960A3" w:rsidRDefault="008E2A36" w:rsidP="00F54FCB">
            <w:pPr>
              <w:pStyle w:val="TableRow"/>
              <w:ind w:left="0" w:right="0"/>
            </w:pPr>
            <w:r w:rsidRPr="00F960A3">
              <w:t>Seesaw</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EBF8F" w14:textId="5BD96590" w:rsidR="00BD7144" w:rsidRPr="00F960A3" w:rsidRDefault="008E2A36" w:rsidP="00F54FCB">
            <w:pPr>
              <w:pStyle w:val="TableRowCentered"/>
              <w:ind w:left="0" w:right="0"/>
              <w:jc w:val="left"/>
            </w:pPr>
            <w:r w:rsidRPr="00F960A3">
              <w:t>Seesaw</w:t>
            </w:r>
          </w:p>
        </w:tc>
      </w:tr>
      <w:tr w:rsidR="00BD7144" w14:paraId="60C24FA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D3D1A" w14:textId="0FBFFC85" w:rsidR="00BD7144" w:rsidRPr="00F960A3" w:rsidRDefault="008E2A36" w:rsidP="00F54FCB">
            <w:pPr>
              <w:pStyle w:val="TableRow"/>
              <w:ind w:left="0" w:right="0"/>
            </w:pPr>
            <w:r w:rsidRPr="00F960A3">
              <w:t>Developing Experts (Science)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DF7A5" w14:textId="4FBB15B7" w:rsidR="00BD7144" w:rsidRPr="00F960A3" w:rsidRDefault="008E2A36" w:rsidP="00F54FCB">
            <w:pPr>
              <w:pStyle w:val="TableRowCentered"/>
              <w:ind w:left="0" w:right="0"/>
              <w:jc w:val="left"/>
            </w:pPr>
            <w:r w:rsidRPr="00F960A3">
              <w:t>Developing Experts</w:t>
            </w:r>
          </w:p>
        </w:tc>
      </w:tr>
      <w:tr w:rsidR="00BD7144" w14:paraId="5AABE1E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625FB" w14:textId="42D04297" w:rsidR="00BD7144" w:rsidRPr="00F960A3" w:rsidRDefault="008E2A36" w:rsidP="00F54FCB">
            <w:pPr>
              <w:pStyle w:val="TableRow"/>
              <w:ind w:left="0" w:right="0"/>
            </w:pPr>
            <w:r w:rsidRPr="00F960A3">
              <w:t>Kapow</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BF969" w14:textId="0DC88AF0" w:rsidR="00BD7144" w:rsidRPr="00F960A3" w:rsidRDefault="008E2A36" w:rsidP="00F54FCB">
            <w:pPr>
              <w:pStyle w:val="TableRowCentered"/>
              <w:ind w:left="0" w:right="0"/>
              <w:jc w:val="left"/>
            </w:pPr>
            <w:r w:rsidRPr="00F960A3">
              <w:t>Kapow</w:t>
            </w:r>
          </w:p>
        </w:tc>
      </w:tr>
      <w:tr w:rsidR="00BD7144" w14:paraId="5BD4E71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0C7F0" w14:textId="2E2F356D" w:rsidR="00BD7144" w:rsidRPr="00F960A3" w:rsidRDefault="008E2A36" w:rsidP="00F54FCB">
            <w:pPr>
              <w:pStyle w:val="TableRow"/>
              <w:ind w:left="0" w:right="0"/>
            </w:pPr>
            <w:r w:rsidRPr="00F960A3">
              <w:t>Key Stage History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33069" w14:textId="52299418" w:rsidR="00BD7144" w:rsidRPr="00F960A3" w:rsidRDefault="008E2A36" w:rsidP="00F54FCB">
            <w:pPr>
              <w:pStyle w:val="TableRowCentered"/>
              <w:ind w:left="0" w:right="0"/>
              <w:jc w:val="left"/>
            </w:pPr>
            <w:r w:rsidRPr="00F960A3">
              <w:t>Key Stage History</w:t>
            </w:r>
          </w:p>
        </w:tc>
      </w:tr>
      <w:tr w:rsidR="00BD7144" w14:paraId="17AFE69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E6F9E" w14:textId="57EB35F4" w:rsidR="00BD7144" w:rsidRPr="00F960A3" w:rsidRDefault="008E2A36" w:rsidP="00F54FCB">
            <w:pPr>
              <w:pStyle w:val="TableRow"/>
              <w:ind w:left="0" w:right="0"/>
            </w:pPr>
            <w:proofErr w:type="spellStart"/>
            <w:r w:rsidRPr="00F960A3">
              <w:t>Odizzi</w:t>
            </w:r>
            <w:proofErr w:type="spellEnd"/>
            <w:r w:rsidRPr="00F960A3">
              <w:t xml:space="preserve"> Geography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CED7F" w14:textId="12D8F311" w:rsidR="00BD7144" w:rsidRPr="00F960A3" w:rsidRDefault="008E2A36" w:rsidP="00F54FCB">
            <w:pPr>
              <w:pStyle w:val="TableRowCentered"/>
              <w:ind w:left="0" w:right="0"/>
              <w:jc w:val="left"/>
            </w:pPr>
            <w:proofErr w:type="spellStart"/>
            <w:r w:rsidRPr="00F960A3">
              <w:t>Odizzi</w:t>
            </w:r>
            <w:proofErr w:type="spellEnd"/>
            <w:r w:rsidRPr="00F960A3">
              <w:t xml:space="preserve"> Geography</w:t>
            </w:r>
          </w:p>
        </w:tc>
      </w:tr>
      <w:tr w:rsidR="008E2A36" w14:paraId="4D8029D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9766C" w14:textId="33F7CCB8" w:rsidR="008E2A36" w:rsidRPr="00F960A3" w:rsidRDefault="008E2A36" w:rsidP="00F54FCB">
            <w:pPr>
              <w:pStyle w:val="TableRow"/>
              <w:ind w:left="0" w:right="0"/>
              <w:rPr>
                <w:color w:val="auto"/>
              </w:rPr>
            </w:pPr>
            <w:proofErr w:type="spellStart"/>
            <w:r w:rsidRPr="00F960A3">
              <w:rPr>
                <w:color w:val="auto"/>
              </w:rPr>
              <w:t>Grammarsaurus</w:t>
            </w:r>
            <w:proofErr w:type="spellEnd"/>
            <w:r w:rsidRPr="00F960A3">
              <w:rPr>
                <w:color w:val="auto"/>
              </w:rPr>
              <w:t xml:space="preserve"> (</w:t>
            </w:r>
            <w:proofErr w:type="spellStart"/>
            <w:r w:rsidRPr="00F960A3">
              <w:rPr>
                <w:color w:val="auto"/>
              </w:rPr>
              <w:t>SPaG</w:t>
            </w:r>
            <w:proofErr w:type="spellEnd"/>
            <w:r w:rsidRPr="00F960A3">
              <w:rPr>
                <w:color w:val="auto"/>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0E4A3" w14:textId="12FDA9EC" w:rsidR="008E2A36" w:rsidRPr="00F960A3" w:rsidRDefault="008E2A36" w:rsidP="00F54FCB">
            <w:pPr>
              <w:pStyle w:val="TableRowCentered"/>
              <w:ind w:left="0" w:right="0"/>
              <w:jc w:val="left"/>
              <w:rPr>
                <w:color w:val="auto"/>
              </w:rPr>
            </w:pPr>
            <w:proofErr w:type="spellStart"/>
            <w:r w:rsidRPr="00F960A3">
              <w:rPr>
                <w:color w:val="auto"/>
              </w:rPr>
              <w:t>Grammarsaurus</w:t>
            </w:r>
            <w:proofErr w:type="spellEnd"/>
          </w:p>
        </w:tc>
      </w:tr>
      <w:tr w:rsidR="008E2A36" w14:paraId="5908C58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46AD1" w14:textId="529024D4" w:rsidR="008E2A36" w:rsidRPr="00F960A3" w:rsidRDefault="008E2A36" w:rsidP="00F54FCB">
            <w:pPr>
              <w:pStyle w:val="TableRow"/>
              <w:ind w:left="0" w:right="0"/>
              <w:rPr>
                <w:color w:val="auto"/>
              </w:rPr>
            </w:pPr>
            <w:proofErr w:type="spellStart"/>
            <w:r w:rsidRPr="00F960A3">
              <w:rPr>
                <w:color w:val="auto"/>
              </w:rPr>
              <w:lastRenderedPageBreak/>
              <w:t>Grammarsaurus</w:t>
            </w:r>
            <w:proofErr w:type="spellEnd"/>
            <w:r w:rsidRPr="00F960A3">
              <w:rPr>
                <w:color w:val="auto"/>
              </w:rPr>
              <w:t xml:space="preserve"> (History)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2C2D2" w14:textId="286C7E3B" w:rsidR="008E2A36" w:rsidRPr="00F960A3" w:rsidRDefault="008E2A36" w:rsidP="00F54FCB">
            <w:pPr>
              <w:pStyle w:val="TableRowCentered"/>
              <w:ind w:left="0" w:right="0"/>
              <w:jc w:val="left"/>
              <w:rPr>
                <w:color w:val="auto"/>
              </w:rPr>
            </w:pPr>
            <w:proofErr w:type="spellStart"/>
            <w:r w:rsidRPr="00F960A3">
              <w:rPr>
                <w:color w:val="auto"/>
              </w:rPr>
              <w:t>Grammarsaurus</w:t>
            </w:r>
            <w:proofErr w:type="spellEnd"/>
          </w:p>
        </w:tc>
      </w:tr>
      <w:tr w:rsidR="00F960A3" w14:paraId="0562E46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78741" w14:textId="1B37D606" w:rsidR="00F960A3" w:rsidRPr="00F960A3" w:rsidRDefault="00F960A3" w:rsidP="00F54FCB">
            <w:pPr>
              <w:pStyle w:val="TableRow"/>
              <w:ind w:left="0" w:right="0"/>
              <w:rPr>
                <w:color w:val="auto"/>
              </w:rPr>
            </w:pPr>
            <w:r>
              <w:rPr>
                <w:color w:val="auto"/>
              </w:rPr>
              <w:t>Jigsaw</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CA7EC" w14:textId="610A3A72" w:rsidR="00F960A3" w:rsidRPr="00F960A3" w:rsidRDefault="00F960A3" w:rsidP="00F54FCB">
            <w:pPr>
              <w:pStyle w:val="TableRowCentered"/>
              <w:ind w:left="0" w:right="0"/>
              <w:jc w:val="left"/>
              <w:rPr>
                <w:color w:val="auto"/>
              </w:rPr>
            </w:pPr>
            <w:r>
              <w:rPr>
                <w:color w:val="auto"/>
              </w:rPr>
              <w:t>Jigsaw</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B6A8F57" w:rsidR="00ED5108" w:rsidRDefault="008E2A36" w:rsidP="00F54FCB">
            <w:r>
              <w:t>N/A</w:t>
            </w:r>
          </w:p>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5FF37739" w:rsidR="00ED5108" w:rsidRDefault="008E2A36" w:rsidP="00F54FCB">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77830" w14:textId="77777777" w:rsidR="008E2A36" w:rsidRDefault="008E2A36">
            <w:pPr>
              <w:spacing w:before="120" w:after="120"/>
            </w:pPr>
            <w:r>
              <w:t xml:space="preserve">Our pupil premium strategy will be supplemented by additional activity that is not being funded by pupil premium or recovery premium. </w:t>
            </w:r>
          </w:p>
          <w:p w14:paraId="4AE7140A" w14:textId="77777777" w:rsidR="008E2A36" w:rsidRDefault="008E2A36">
            <w:pPr>
              <w:spacing w:before="120" w:after="120"/>
            </w:pPr>
          </w:p>
          <w:p w14:paraId="64EF05F0" w14:textId="77777777" w:rsidR="00E66558" w:rsidRDefault="008E2A36">
            <w:pPr>
              <w:spacing w:before="120" w:after="120"/>
            </w:pPr>
            <w:r>
              <w:t>That will include: Offering a wide range of high-quality extracurricular activities to boost confidence to interact socially with others and provide them with new skills and abilities. Disadvantaged pupils will be encouraged to sign up to attend the clubs and where needed, supported to access them.</w:t>
            </w:r>
          </w:p>
          <w:p w14:paraId="2A7D5562" w14:textId="1DF89814" w:rsidR="008E2A36" w:rsidRPr="00AA355B" w:rsidRDefault="008E2A36">
            <w:pPr>
              <w:spacing w:before="120" w:after="120"/>
              <w:rPr>
                <w:rFonts w:cs="Arial"/>
                <w:i/>
                <w:iCs/>
              </w:rPr>
            </w:pPr>
          </w:p>
        </w:tc>
      </w:tr>
      <w:bookmarkEnd w:id="15"/>
      <w:bookmarkEnd w:id="16"/>
      <w:bookmarkEnd w:id="17"/>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10233" w14:textId="77777777" w:rsidR="002E1D1B" w:rsidRDefault="002E1D1B">
      <w:pPr>
        <w:spacing w:after="0" w:line="240" w:lineRule="auto"/>
      </w:pPr>
      <w:r>
        <w:separator/>
      </w:r>
    </w:p>
  </w:endnote>
  <w:endnote w:type="continuationSeparator" w:id="0">
    <w:p w14:paraId="72EC5FE4" w14:textId="77777777" w:rsidR="002E1D1B" w:rsidRDefault="002E1D1B">
      <w:pPr>
        <w:spacing w:after="0" w:line="240" w:lineRule="auto"/>
      </w:pPr>
      <w:r>
        <w:continuationSeparator/>
      </w:r>
    </w:p>
  </w:endnote>
  <w:endnote w:type="continuationNotice" w:id="1">
    <w:p w14:paraId="182A133A" w14:textId="77777777" w:rsidR="002E1D1B" w:rsidRDefault="002E1D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435A0" w14:textId="77777777" w:rsidR="002E1D1B" w:rsidRDefault="002E1D1B">
      <w:pPr>
        <w:spacing w:after="0" w:line="240" w:lineRule="auto"/>
      </w:pPr>
      <w:r>
        <w:separator/>
      </w:r>
    </w:p>
  </w:footnote>
  <w:footnote w:type="continuationSeparator" w:id="0">
    <w:p w14:paraId="3F69F302" w14:textId="77777777" w:rsidR="002E1D1B" w:rsidRDefault="002E1D1B">
      <w:pPr>
        <w:spacing w:after="0" w:line="240" w:lineRule="auto"/>
      </w:pPr>
      <w:r>
        <w:continuationSeparator/>
      </w:r>
    </w:p>
  </w:footnote>
  <w:footnote w:type="continuationNotice" w:id="1">
    <w:p w14:paraId="339F9447" w14:textId="77777777" w:rsidR="002E1D1B" w:rsidRDefault="002E1D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0736647"/>
    <w:multiLevelType w:val="hybridMultilevel"/>
    <w:tmpl w:val="DF52FA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425DE5"/>
    <w:multiLevelType w:val="hybridMultilevel"/>
    <w:tmpl w:val="32C401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62D34E7"/>
    <w:multiLevelType w:val="hybridMultilevel"/>
    <w:tmpl w:val="450086F6"/>
    <w:lvl w:ilvl="0" w:tplc="281E8F4E">
      <w:start w:val="25"/>
      <w:numFmt w:val="bullet"/>
      <w:lvlText w:val="-"/>
      <w:lvlJc w:val="left"/>
      <w:pPr>
        <w:ind w:left="720" w:hanging="360"/>
      </w:pPr>
      <w:rPr>
        <w:rFonts w:ascii="Arial" w:eastAsia="Times New Roman" w:hAnsi="Arial" w:cs="Aria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7E025E6"/>
    <w:multiLevelType w:val="multilevel"/>
    <w:tmpl w:val="212C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6"/>
  </w:num>
  <w:num w:numId="4">
    <w:abstractNumId w:val="7"/>
  </w:num>
  <w:num w:numId="5">
    <w:abstractNumId w:val="0"/>
  </w:num>
  <w:num w:numId="6">
    <w:abstractNumId w:val="9"/>
  </w:num>
  <w:num w:numId="7">
    <w:abstractNumId w:val="15"/>
  </w:num>
  <w:num w:numId="8">
    <w:abstractNumId w:val="19"/>
  </w:num>
  <w:num w:numId="9">
    <w:abstractNumId w:val="17"/>
  </w:num>
  <w:num w:numId="10">
    <w:abstractNumId w:val="16"/>
  </w:num>
  <w:num w:numId="11">
    <w:abstractNumId w:val="4"/>
  </w:num>
  <w:num w:numId="12">
    <w:abstractNumId w:val="18"/>
  </w:num>
  <w:num w:numId="13">
    <w:abstractNumId w:val="14"/>
  </w:num>
  <w:num w:numId="14">
    <w:abstractNumId w:val="10"/>
  </w:num>
  <w:num w:numId="15">
    <w:abstractNumId w:val="2"/>
  </w:num>
  <w:num w:numId="16">
    <w:abstractNumId w:val="1"/>
  </w:num>
  <w:num w:numId="17">
    <w:abstractNumId w:val="11"/>
  </w:num>
  <w:num w:numId="18">
    <w:abstractNumId w:val="12"/>
  </w:num>
  <w:num w:numId="19">
    <w:abstractNumId w:val="8"/>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1390"/>
    <w:rsid w:val="000B203E"/>
    <w:rsid w:val="000C643E"/>
    <w:rsid w:val="000D22B0"/>
    <w:rsid w:val="000D318D"/>
    <w:rsid w:val="000D35C9"/>
    <w:rsid w:val="000D520C"/>
    <w:rsid w:val="000D6596"/>
    <w:rsid w:val="000D6779"/>
    <w:rsid w:val="000E6DF0"/>
    <w:rsid w:val="000F1278"/>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C6E33"/>
    <w:rsid w:val="001D4FC9"/>
    <w:rsid w:val="001E0ECA"/>
    <w:rsid w:val="001E206F"/>
    <w:rsid w:val="001E5750"/>
    <w:rsid w:val="001E66BA"/>
    <w:rsid w:val="001E7739"/>
    <w:rsid w:val="001F3DB4"/>
    <w:rsid w:val="001F7564"/>
    <w:rsid w:val="00203DB9"/>
    <w:rsid w:val="00204F40"/>
    <w:rsid w:val="00205DEF"/>
    <w:rsid w:val="002112C3"/>
    <w:rsid w:val="002131E5"/>
    <w:rsid w:val="00215FCD"/>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B791E"/>
    <w:rsid w:val="002C6AE7"/>
    <w:rsid w:val="002D2D4B"/>
    <w:rsid w:val="002D3805"/>
    <w:rsid w:val="002E1D1B"/>
    <w:rsid w:val="002E66AE"/>
    <w:rsid w:val="002E6965"/>
    <w:rsid w:val="002E7763"/>
    <w:rsid w:val="002E7B64"/>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D53"/>
    <w:rsid w:val="00454EE1"/>
    <w:rsid w:val="00455A02"/>
    <w:rsid w:val="00457E36"/>
    <w:rsid w:val="00460BD3"/>
    <w:rsid w:val="00462F8F"/>
    <w:rsid w:val="004708F2"/>
    <w:rsid w:val="004724DE"/>
    <w:rsid w:val="004770FE"/>
    <w:rsid w:val="0048157F"/>
    <w:rsid w:val="00481D56"/>
    <w:rsid w:val="00490408"/>
    <w:rsid w:val="004A1091"/>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26F51"/>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A6FAF"/>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1AF0"/>
    <w:rsid w:val="006E6B4A"/>
    <w:rsid w:val="006E7449"/>
    <w:rsid w:val="006E7FB1"/>
    <w:rsid w:val="006F2604"/>
    <w:rsid w:val="006F5319"/>
    <w:rsid w:val="006F55FD"/>
    <w:rsid w:val="006F5D21"/>
    <w:rsid w:val="007061DA"/>
    <w:rsid w:val="007101D5"/>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402F8"/>
    <w:rsid w:val="00850CA0"/>
    <w:rsid w:val="00852A2F"/>
    <w:rsid w:val="008608EE"/>
    <w:rsid w:val="00860B07"/>
    <w:rsid w:val="008616F6"/>
    <w:rsid w:val="0086259C"/>
    <w:rsid w:val="008674ED"/>
    <w:rsid w:val="0087074C"/>
    <w:rsid w:val="00874913"/>
    <w:rsid w:val="00883F24"/>
    <w:rsid w:val="00892C9F"/>
    <w:rsid w:val="008954A1"/>
    <w:rsid w:val="00897E1F"/>
    <w:rsid w:val="008A3E8E"/>
    <w:rsid w:val="008B2CB4"/>
    <w:rsid w:val="008B3D82"/>
    <w:rsid w:val="008B5503"/>
    <w:rsid w:val="008B6404"/>
    <w:rsid w:val="008C2C21"/>
    <w:rsid w:val="008C7DD3"/>
    <w:rsid w:val="008D054C"/>
    <w:rsid w:val="008E000B"/>
    <w:rsid w:val="008E2926"/>
    <w:rsid w:val="008E2A3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3534"/>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E4FFC"/>
    <w:rsid w:val="00AF0618"/>
    <w:rsid w:val="00AF5E20"/>
    <w:rsid w:val="00B002FA"/>
    <w:rsid w:val="00B00327"/>
    <w:rsid w:val="00B024B3"/>
    <w:rsid w:val="00B11DE8"/>
    <w:rsid w:val="00B179ED"/>
    <w:rsid w:val="00B20E18"/>
    <w:rsid w:val="00B331E1"/>
    <w:rsid w:val="00B4532A"/>
    <w:rsid w:val="00B4654B"/>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D7144"/>
    <w:rsid w:val="00BE2F92"/>
    <w:rsid w:val="00BE44AC"/>
    <w:rsid w:val="00BE6104"/>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00CA"/>
    <w:rsid w:val="00D91B9C"/>
    <w:rsid w:val="00D92C1B"/>
    <w:rsid w:val="00D94CC7"/>
    <w:rsid w:val="00D97901"/>
    <w:rsid w:val="00D97F7E"/>
    <w:rsid w:val="00DA1AF4"/>
    <w:rsid w:val="00DB0C60"/>
    <w:rsid w:val="00DC641A"/>
    <w:rsid w:val="00DD21A1"/>
    <w:rsid w:val="00DD68FB"/>
    <w:rsid w:val="00DD6B7D"/>
    <w:rsid w:val="00DD6E14"/>
    <w:rsid w:val="00DE15AC"/>
    <w:rsid w:val="00DE7F60"/>
    <w:rsid w:val="00DF106F"/>
    <w:rsid w:val="00DF2015"/>
    <w:rsid w:val="00E061EC"/>
    <w:rsid w:val="00E0696B"/>
    <w:rsid w:val="00E10E81"/>
    <w:rsid w:val="00E13E51"/>
    <w:rsid w:val="00E21F56"/>
    <w:rsid w:val="00E3014F"/>
    <w:rsid w:val="00E4286E"/>
    <w:rsid w:val="00E43EAD"/>
    <w:rsid w:val="00E62DCB"/>
    <w:rsid w:val="00E651DD"/>
    <w:rsid w:val="00E66558"/>
    <w:rsid w:val="00E70D81"/>
    <w:rsid w:val="00E72032"/>
    <w:rsid w:val="00E726A6"/>
    <w:rsid w:val="00E73418"/>
    <w:rsid w:val="00E8109E"/>
    <w:rsid w:val="00E833BF"/>
    <w:rsid w:val="00E85C23"/>
    <w:rsid w:val="00E86F05"/>
    <w:rsid w:val="00EA3A2A"/>
    <w:rsid w:val="00EA6B46"/>
    <w:rsid w:val="00EB4556"/>
    <w:rsid w:val="00EB4A11"/>
    <w:rsid w:val="00EB64C8"/>
    <w:rsid w:val="00EB7AF5"/>
    <w:rsid w:val="00ED4136"/>
    <w:rsid w:val="00ED5108"/>
    <w:rsid w:val="00ED6AE8"/>
    <w:rsid w:val="00EE291B"/>
    <w:rsid w:val="00EE2B2A"/>
    <w:rsid w:val="00EE2CB2"/>
    <w:rsid w:val="00EF485B"/>
    <w:rsid w:val="00EF5A6B"/>
    <w:rsid w:val="00F012CA"/>
    <w:rsid w:val="00F01752"/>
    <w:rsid w:val="00F017D2"/>
    <w:rsid w:val="00F0355A"/>
    <w:rsid w:val="00F035AC"/>
    <w:rsid w:val="00F05C44"/>
    <w:rsid w:val="00F15753"/>
    <w:rsid w:val="00F17DEC"/>
    <w:rsid w:val="00F21F92"/>
    <w:rsid w:val="00F248B6"/>
    <w:rsid w:val="00F24960"/>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60A3"/>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government/publications/subject-report-series-maths/coordinating-mathematical-success-the-mathematics-subject-repor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370ec50-98cf-4979-ac95-82e87f7a92b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9612E695DB8541AC0F5D212FB4BEC3" ma:contentTypeVersion="19" ma:contentTypeDescription="Create a new document." ma:contentTypeScope="" ma:versionID="a0192629534bfbc246daea9a8f3cdf77">
  <xsd:schema xmlns:xsd="http://www.w3.org/2001/XMLSchema" xmlns:xs="http://www.w3.org/2001/XMLSchema" xmlns:p="http://schemas.microsoft.com/office/2006/metadata/properties" xmlns:ns3="98a147d7-3c21-4013-9d57-0af42614ba40" xmlns:ns4="c370ec50-98cf-4979-ac95-82e87f7a92b5" targetNamespace="http://schemas.microsoft.com/office/2006/metadata/properties" ma:root="true" ma:fieldsID="8a301e58d5af7d56917e58211fb12905" ns3:_="" ns4:_="">
    <xsd:import namespace="98a147d7-3c21-4013-9d57-0af42614ba40"/>
    <xsd:import namespace="c370ec50-98cf-4979-ac95-82e87f7a92b5"/>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LengthInSeconds" minOccurs="0"/>
                <xsd:element ref="ns4:MediaServiceOCR"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a147d7-3c21-4013-9d57-0af42614ba4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70ec50-98cf-4979-ac95-82e87f7a92b5"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descrip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84717-E84B-40B7-808B-03FFC6009552}">
  <ds:schemaRefs>
    <ds:schemaRef ds:uri="http://schemas.microsoft.com/sharepoint/v3/contenttype/forms"/>
  </ds:schemaRefs>
</ds:datastoreItem>
</file>

<file path=customXml/itemProps2.xml><?xml version="1.0" encoding="utf-8"?>
<ds:datastoreItem xmlns:ds="http://schemas.openxmlformats.org/officeDocument/2006/customXml" ds:itemID="{E07A0A38-96CE-4763-B672-835035C8277A}">
  <ds:schemaRefs>
    <ds:schemaRef ds:uri="http://purl.org/dc/terms/"/>
    <ds:schemaRef ds:uri="c370ec50-98cf-4979-ac95-82e87f7a92b5"/>
    <ds:schemaRef ds:uri="http://schemas.microsoft.com/office/2006/documentManagement/types"/>
    <ds:schemaRef ds:uri="http://schemas.microsoft.com/office/infopath/2007/PartnerControls"/>
    <ds:schemaRef ds:uri="http://purl.org/dc/elements/1.1/"/>
    <ds:schemaRef ds:uri="http://schemas.microsoft.com/office/2006/metadata/properties"/>
    <ds:schemaRef ds:uri="98a147d7-3c21-4013-9d57-0af42614ba40"/>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5329CFC-BF0B-43C7-A9A3-BAF0AF52F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a147d7-3c21-4013-9d57-0af42614ba40"/>
    <ds:schemaRef ds:uri="c370ec50-98cf-4979-ac95-82e87f7a92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2867</Words>
  <Characters>16347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Colette Bell</cp:lastModifiedBy>
  <cp:revision>2</cp:revision>
  <cp:lastPrinted>2025-12-18T12:54:00Z</cp:lastPrinted>
  <dcterms:created xsi:type="dcterms:W3CDTF">2026-06-22T18:11:00Z</dcterms:created>
  <dcterms:modified xsi:type="dcterms:W3CDTF">2026-06-22T18:11:00Z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0x010100059612E695DB8541AC0F5D212FB4BEC3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