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826A6F" w14:paraId="7E86C975" w14:textId="77777777" w:rsidTr="002B6632">
        <w:tc>
          <w:tcPr>
            <w:tcW w:w="13948" w:type="dxa"/>
            <w:gridSpan w:val="7"/>
            <w:shd w:val="clear" w:color="auto" w:fill="A8D08D" w:themeFill="accent6" w:themeFillTint="99"/>
          </w:tcPr>
          <w:p w14:paraId="07C6EDF1" w14:textId="6B0FC9CF" w:rsidR="001C5627" w:rsidRPr="002B6632" w:rsidRDefault="003F50E3" w:rsidP="001C5627">
            <w:pPr>
              <w:jc w:val="center"/>
              <w:rPr>
                <w:color w:val="C00000"/>
              </w:rPr>
            </w:pPr>
            <w:r w:rsidRPr="002B6632">
              <w:rPr>
                <w:color w:val="C00000"/>
              </w:rPr>
              <w:t xml:space="preserve">Long Term Planning YEAR </w:t>
            </w:r>
            <w:r w:rsidR="00995770">
              <w:rPr>
                <w:color w:val="C00000"/>
              </w:rPr>
              <w:t>6</w:t>
            </w:r>
            <w:r w:rsidR="001C5627" w:rsidRPr="002B6632">
              <w:rPr>
                <w:color w:val="C00000"/>
              </w:rPr>
              <w:t xml:space="preserve">        </w:t>
            </w:r>
          </w:p>
          <w:p w14:paraId="5FD80D65" w14:textId="3B1AA208" w:rsidR="001C5627" w:rsidRPr="002B6632" w:rsidRDefault="001C5627" w:rsidP="00826A6F">
            <w:pPr>
              <w:jc w:val="center"/>
              <w:rPr>
                <w:color w:val="C00000"/>
              </w:rPr>
            </w:pPr>
          </w:p>
        </w:tc>
      </w:tr>
      <w:tr w:rsidR="00826A6F" w14:paraId="1208C562" w14:textId="77777777" w:rsidTr="002B6632">
        <w:tc>
          <w:tcPr>
            <w:tcW w:w="1992" w:type="dxa"/>
            <w:shd w:val="clear" w:color="auto" w:fill="A8D08D" w:themeFill="accent6" w:themeFillTint="99"/>
          </w:tcPr>
          <w:p w14:paraId="13EB91AE" w14:textId="2C2CB695" w:rsidR="00826A6F" w:rsidRPr="002B6632" w:rsidRDefault="00826A6F">
            <w:pPr>
              <w:rPr>
                <w:color w:val="C00000"/>
              </w:rPr>
            </w:pPr>
            <w:r w:rsidRPr="002B6632">
              <w:rPr>
                <w:color w:val="C00000"/>
              </w:rPr>
              <w:t>YEAR</w:t>
            </w:r>
            <w:r w:rsidR="001C5627" w:rsidRPr="002B6632">
              <w:rPr>
                <w:color w:val="C00000"/>
              </w:rPr>
              <w:t xml:space="preserve"> </w:t>
            </w:r>
            <w:r w:rsidR="00995770">
              <w:rPr>
                <w:color w:val="C00000"/>
              </w:rPr>
              <w:t>6</w:t>
            </w:r>
          </w:p>
        </w:tc>
        <w:tc>
          <w:tcPr>
            <w:tcW w:w="1992" w:type="dxa"/>
            <w:shd w:val="clear" w:color="auto" w:fill="A8D08D" w:themeFill="accent6" w:themeFillTint="99"/>
          </w:tcPr>
          <w:p w14:paraId="4F408392" w14:textId="77777777" w:rsidR="00826A6F" w:rsidRPr="002B6632" w:rsidRDefault="00826A6F">
            <w:pPr>
              <w:rPr>
                <w:color w:val="C00000"/>
              </w:rPr>
            </w:pPr>
            <w:r w:rsidRPr="002B6632">
              <w:rPr>
                <w:color w:val="C00000"/>
              </w:rPr>
              <w:t>Autumn 1</w:t>
            </w:r>
          </w:p>
        </w:tc>
        <w:tc>
          <w:tcPr>
            <w:tcW w:w="1992" w:type="dxa"/>
            <w:shd w:val="clear" w:color="auto" w:fill="A8D08D" w:themeFill="accent6" w:themeFillTint="99"/>
          </w:tcPr>
          <w:p w14:paraId="79045D30" w14:textId="77777777" w:rsidR="00826A6F" w:rsidRPr="002B6632" w:rsidRDefault="00826A6F">
            <w:pPr>
              <w:rPr>
                <w:color w:val="C00000"/>
              </w:rPr>
            </w:pPr>
            <w:r w:rsidRPr="002B6632">
              <w:rPr>
                <w:color w:val="C00000"/>
              </w:rPr>
              <w:t>Autumn 2</w:t>
            </w:r>
          </w:p>
        </w:tc>
        <w:tc>
          <w:tcPr>
            <w:tcW w:w="1993" w:type="dxa"/>
            <w:shd w:val="clear" w:color="auto" w:fill="A8D08D" w:themeFill="accent6" w:themeFillTint="99"/>
          </w:tcPr>
          <w:p w14:paraId="377802E2" w14:textId="77777777" w:rsidR="00826A6F" w:rsidRPr="002B6632" w:rsidRDefault="00826A6F">
            <w:pPr>
              <w:rPr>
                <w:color w:val="C00000"/>
              </w:rPr>
            </w:pPr>
            <w:r w:rsidRPr="002B6632">
              <w:rPr>
                <w:color w:val="C00000"/>
              </w:rPr>
              <w:t>Spring 1</w:t>
            </w:r>
          </w:p>
        </w:tc>
        <w:tc>
          <w:tcPr>
            <w:tcW w:w="1993" w:type="dxa"/>
            <w:shd w:val="clear" w:color="auto" w:fill="A8D08D" w:themeFill="accent6" w:themeFillTint="99"/>
          </w:tcPr>
          <w:p w14:paraId="1213691A" w14:textId="77777777" w:rsidR="00826A6F" w:rsidRPr="002B6632" w:rsidRDefault="00826A6F">
            <w:pPr>
              <w:rPr>
                <w:color w:val="C00000"/>
              </w:rPr>
            </w:pPr>
            <w:r w:rsidRPr="002B6632">
              <w:rPr>
                <w:color w:val="C00000"/>
              </w:rPr>
              <w:t>Spring 2</w:t>
            </w:r>
          </w:p>
        </w:tc>
        <w:tc>
          <w:tcPr>
            <w:tcW w:w="1993" w:type="dxa"/>
            <w:shd w:val="clear" w:color="auto" w:fill="A8D08D" w:themeFill="accent6" w:themeFillTint="99"/>
          </w:tcPr>
          <w:p w14:paraId="0DB3CB7D" w14:textId="77777777" w:rsidR="00826A6F" w:rsidRPr="002B6632" w:rsidRDefault="00826A6F">
            <w:pPr>
              <w:rPr>
                <w:color w:val="C00000"/>
              </w:rPr>
            </w:pPr>
            <w:r w:rsidRPr="002B6632">
              <w:rPr>
                <w:color w:val="C00000"/>
              </w:rPr>
              <w:t>Summer 1</w:t>
            </w:r>
          </w:p>
        </w:tc>
        <w:tc>
          <w:tcPr>
            <w:tcW w:w="1993" w:type="dxa"/>
            <w:shd w:val="clear" w:color="auto" w:fill="A8D08D" w:themeFill="accent6" w:themeFillTint="99"/>
          </w:tcPr>
          <w:p w14:paraId="45922100" w14:textId="77777777" w:rsidR="00826A6F" w:rsidRPr="002B6632" w:rsidRDefault="00826A6F">
            <w:pPr>
              <w:rPr>
                <w:color w:val="C00000"/>
              </w:rPr>
            </w:pPr>
            <w:r w:rsidRPr="002B6632">
              <w:rPr>
                <w:color w:val="C00000"/>
              </w:rPr>
              <w:t>Summer 2</w:t>
            </w:r>
          </w:p>
        </w:tc>
      </w:tr>
      <w:tr w:rsidR="00DA3753" w14:paraId="391D7B97" w14:textId="77777777" w:rsidTr="00693436">
        <w:trPr>
          <w:trHeight w:val="189"/>
        </w:trPr>
        <w:tc>
          <w:tcPr>
            <w:tcW w:w="1992" w:type="dxa"/>
            <w:shd w:val="clear" w:color="auto" w:fill="A8D08D" w:themeFill="accent6" w:themeFillTint="99"/>
          </w:tcPr>
          <w:p w14:paraId="5F68EBE3" w14:textId="77777777" w:rsidR="00DA3753" w:rsidRDefault="00DA3753" w:rsidP="003F50E3">
            <w:pPr>
              <w:rPr>
                <w:color w:val="C00000"/>
              </w:rPr>
            </w:pPr>
            <w:r w:rsidRPr="002B6632">
              <w:rPr>
                <w:color w:val="C00000"/>
              </w:rPr>
              <w:t>Ar</w:t>
            </w:r>
            <w:r w:rsidR="00693436">
              <w:rPr>
                <w:color w:val="C00000"/>
              </w:rPr>
              <w:t>t</w:t>
            </w:r>
          </w:p>
          <w:p w14:paraId="758905E8" w14:textId="1853BC3B" w:rsidR="00693436" w:rsidRPr="002B6632" w:rsidRDefault="00693436" w:rsidP="003F50E3">
            <w:pPr>
              <w:rPr>
                <w:color w:val="C00000"/>
              </w:rPr>
            </w:pPr>
          </w:p>
        </w:tc>
        <w:tc>
          <w:tcPr>
            <w:tcW w:w="3984" w:type="dxa"/>
            <w:gridSpan w:val="2"/>
            <w:shd w:val="clear" w:color="auto" w:fill="auto"/>
          </w:tcPr>
          <w:p w14:paraId="455FD8D9" w14:textId="344A6E2A" w:rsidR="00DA3753" w:rsidRPr="002B6632" w:rsidRDefault="00DA3753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 xml:space="preserve">Drawing </w:t>
            </w:r>
            <w:r>
              <w:rPr>
                <w:rFonts w:cstheme="minorHAnsi"/>
                <w:sz w:val="20"/>
                <w:szCs w:val="20"/>
              </w:rPr>
              <w:t>–</w:t>
            </w:r>
            <w:r w:rsidRPr="002B6632"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>Expressing Ideas</w:t>
            </w:r>
          </w:p>
        </w:tc>
        <w:tc>
          <w:tcPr>
            <w:tcW w:w="3986" w:type="dxa"/>
            <w:gridSpan w:val="2"/>
            <w:shd w:val="clear" w:color="auto" w:fill="auto"/>
          </w:tcPr>
          <w:p w14:paraId="1831C2F6" w14:textId="273B16AB" w:rsidR="00DA3753" w:rsidRPr="002B6632" w:rsidRDefault="00DA3753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Craft and Design</w:t>
            </w:r>
            <w:r w:rsidRPr="002B6632">
              <w:rPr>
                <w:rFonts w:cstheme="minorHAnsi"/>
                <w:sz w:val="20"/>
                <w:szCs w:val="20"/>
              </w:rPr>
              <w:t xml:space="preserve"> – </w:t>
            </w:r>
            <w:r>
              <w:rPr>
                <w:rFonts w:cstheme="minorHAnsi"/>
                <w:sz w:val="20"/>
                <w:szCs w:val="20"/>
              </w:rPr>
              <w:t>Photo Opportunity</w:t>
            </w:r>
          </w:p>
        </w:tc>
        <w:tc>
          <w:tcPr>
            <w:tcW w:w="3986" w:type="dxa"/>
            <w:gridSpan w:val="2"/>
            <w:shd w:val="clear" w:color="auto" w:fill="auto"/>
          </w:tcPr>
          <w:p w14:paraId="546EC8E2" w14:textId="500A3597" w:rsidR="00DA3753" w:rsidRPr="002B6632" w:rsidRDefault="00DA3753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>Sculpture</w:t>
            </w:r>
            <w:r>
              <w:rPr>
                <w:rFonts w:cstheme="minorHAnsi"/>
                <w:sz w:val="20"/>
                <w:szCs w:val="20"/>
              </w:rPr>
              <w:t>s</w:t>
            </w:r>
          </w:p>
        </w:tc>
      </w:tr>
      <w:tr w:rsidR="003F50E3" w14:paraId="6ADCB2F3" w14:textId="77777777" w:rsidTr="00693436">
        <w:trPr>
          <w:trHeight w:val="475"/>
        </w:trPr>
        <w:tc>
          <w:tcPr>
            <w:tcW w:w="1992" w:type="dxa"/>
            <w:shd w:val="clear" w:color="auto" w:fill="A8D08D" w:themeFill="accent6" w:themeFillTint="99"/>
          </w:tcPr>
          <w:p w14:paraId="3B1B2281" w14:textId="0FAF3088" w:rsidR="00DC3146" w:rsidRPr="002B6632" w:rsidRDefault="003F50E3" w:rsidP="003F50E3">
            <w:pPr>
              <w:rPr>
                <w:color w:val="C00000"/>
              </w:rPr>
            </w:pPr>
            <w:r w:rsidRPr="002B6632">
              <w:rPr>
                <w:color w:val="C00000"/>
              </w:rPr>
              <w:t>Music</w:t>
            </w:r>
          </w:p>
        </w:tc>
        <w:tc>
          <w:tcPr>
            <w:tcW w:w="1992" w:type="dxa"/>
            <w:shd w:val="clear" w:color="auto" w:fill="auto"/>
          </w:tcPr>
          <w:p w14:paraId="2F60089D" w14:textId="1C3EF987" w:rsidR="003F50E3" w:rsidRPr="002B6632" w:rsidRDefault="005B323B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Ukulele</w:t>
            </w:r>
          </w:p>
        </w:tc>
        <w:tc>
          <w:tcPr>
            <w:tcW w:w="1992" w:type="dxa"/>
            <w:shd w:val="clear" w:color="auto" w:fill="auto"/>
          </w:tcPr>
          <w:p w14:paraId="5FB264B6" w14:textId="36BB6BE9" w:rsidR="00AD1DF4" w:rsidRPr="002B6632" w:rsidRDefault="005B323B" w:rsidP="00AD1DF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Ukulele</w:t>
            </w:r>
          </w:p>
          <w:p w14:paraId="12373399" w14:textId="1C76F265" w:rsidR="00F81665" w:rsidRPr="002B6632" w:rsidRDefault="00F81665" w:rsidP="00DC314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uto"/>
          </w:tcPr>
          <w:p w14:paraId="6AC32FC6" w14:textId="178BA8C2" w:rsidR="003F50E3" w:rsidRPr="002B6632" w:rsidRDefault="00AD1DF4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 xml:space="preserve">Charanga – </w:t>
            </w:r>
            <w:r w:rsidR="005B323B">
              <w:rPr>
                <w:rFonts w:cstheme="minorHAnsi"/>
                <w:sz w:val="20"/>
                <w:szCs w:val="20"/>
              </w:rPr>
              <w:t>A New Year Carol</w:t>
            </w:r>
          </w:p>
        </w:tc>
        <w:tc>
          <w:tcPr>
            <w:tcW w:w="1993" w:type="dxa"/>
            <w:shd w:val="clear" w:color="auto" w:fill="auto"/>
          </w:tcPr>
          <w:p w14:paraId="5D0CABCD" w14:textId="76793FCE" w:rsidR="00F81665" w:rsidRPr="002B6632" w:rsidRDefault="00F81665" w:rsidP="0069343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 xml:space="preserve">Charanga </w:t>
            </w:r>
            <w:r w:rsidR="00AD1DF4" w:rsidRPr="002B6632">
              <w:rPr>
                <w:rFonts w:cstheme="minorHAnsi"/>
                <w:sz w:val="20"/>
                <w:szCs w:val="20"/>
              </w:rPr>
              <w:t xml:space="preserve">– </w:t>
            </w:r>
            <w:r w:rsidR="005B323B">
              <w:rPr>
                <w:rFonts w:cstheme="minorHAnsi"/>
                <w:sz w:val="20"/>
                <w:szCs w:val="20"/>
              </w:rPr>
              <w:t xml:space="preserve">You’ve Got </w:t>
            </w:r>
            <w:proofErr w:type="gramStart"/>
            <w:r w:rsidR="005B323B">
              <w:rPr>
                <w:rFonts w:cstheme="minorHAnsi"/>
                <w:sz w:val="20"/>
                <w:szCs w:val="20"/>
              </w:rPr>
              <w:t>A</w:t>
            </w:r>
            <w:proofErr w:type="gramEnd"/>
            <w:r w:rsidR="005B323B">
              <w:rPr>
                <w:rFonts w:cstheme="minorHAnsi"/>
                <w:sz w:val="20"/>
                <w:szCs w:val="20"/>
              </w:rPr>
              <w:t xml:space="preserve"> Friend</w:t>
            </w:r>
          </w:p>
        </w:tc>
        <w:tc>
          <w:tcPr>
            <w:tcW w:w="1993" w:type="dxa"/>
            <w:shd w:val="clear" w:color="auto" w:fill="auto"/>
          </w:tcPr>
          <w:p w14:paraId="4A27AE64" w14:textId="081584A3" w:rsidR="003F50E3" w:rsidRPr="002B6632" w:rsidRDefault="005B323B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Ukulele</w:t>
            </w:r>
          </w:p>
        </w:tc>
        <w:tc>
          <w:tcPr>
            <w:tcW w:w="1993" w:type="dxa"/>
            <w:shd w:val="clear" w:color="auto" w:fill="auto"/>
          </w:tcPr>
          <w:p w14:paraId="0ADF463E" w14:textId="2311FC91" w:rsidR="00AD1DF4" w:rsidRPr="002B6632" w:rsidRDefault="005B323B" w:rsidP="00AD1DF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Ukulele</w:t>
            </w:r>
          </w:p>
          <w:p w14:paraId="6F5A00C7" w14:textId="31540F6B" w:rsidR="00F81665" w:rsidRPr="002B6632" w:rsidRDefault="00F81665" w:rsidP="00DC314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3F50E3" w14:paraId="7038CD65" w14:textId="77777777" w:rsidTr="002B6632">
        <w:tc>
          <w:tcPr>
            <w:tcW w:w="1992" w:type="dxa"/>
            <w:shd w:val="clear" w:color="auto" w:fill="A8D08D" w:themeFill="accent6" w:themeFillTint="99"/>
          </w:tcPr>
          <w:p w14:paraId="2FC9FA68" w14:textId="247CE98C" w:rsidR="003F50E3" w:rsidRPr="002B6632" w:rsidRDefault="003F50E3" w:rsidP="003F50E3">
            <w:pPr>
              <w:rPr>
                <w:color w:val="C00000"/>
              </w:rPr>
            </w:pPr>
            <w:r w:rsidRPr="002B6632">
              <w:rPr>
                <w:color w:val="C00000"/>
              </w:rPr>
              <w:t>PE</w:t>
            </w:r>
          </w:p>
        </w:tc>
        <w:tc>
          <w:tcPr>
            <w:tcW w:w="1992" w:type="dxa"/>
            <w:shd w:val="clear" w:color="auto" w:fill="auto"/>
          </w:tcPr>
          <w:p w14:paraId="3D0A1D7B" w14:textId="57BBC653" w:rsidR="003F50E3" w:rsidRPr="002B6632" w:rsidRDefault="00175F2C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Football and </w:t>
            </w:r>
            <w:r w:rsidR="00DA3753">
              <w:rPr>
                <w:rFonts w:cstheme="minorHAnsi"/>
                <w:sz w:val="20"/>
                <w:szCs w:val="20"/>
              </w:rPr>
              <w:t>Tag Rugby</w:t>
            </w:r>
          </w:p>
        </w:tc>
        <w:tc>
          <w:tcPr>
            <w:tcW w:w="1992" w:type="dxa"/>
            <w:shd w:val="clear" w:color="auto" w:fill="auto"/>
          </w:tcPr>
          <w:p w14:paraId="790739DC" w14:textId="3354F7E4" w:rsidR="003F50E3" w:rsidRPr="002B6632" w:rsidRDefault="00DA3753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Netball and Dance</w:t>
            </w:r>
          </w:p>
          <w:p w14:paraId="4819CFA6" w14:textId="13224B50" w:rsidR="003F50E3" w:rsidRPr="002B6632" w:rsidRDefault="003F50E3" w:rsidP="00DC314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uto"/>
          </w:tcPr>
          <w:p w14:paraId="1345A799" w14:textId="2B1E546E" w:rsidR="003F50E3" w:rsidRDefault="00DA3753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Karate </w:t>
            </w:r>
            <w:r w:rsidR="00175F2C">
              <w:rPr>
                <w:rFonts w:cstheme="minorHAnsi"/>
                <w:sz w:val="20"/>
                <w:szCs w:val="20"/>
              </w:rPr>
              <w:t>and Handball</w:t>
            </w:r>
          </w:p>
          <w:p w14:paraId="213FF696" w14:textId="191D4751" w:rsidR="00C40B86" w:rsidRPr="002B6632" w:rsidRDefault="00C40B86" w:rsidP="00DC314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uto"/>
          </w:tcPr>
          <w:p w14:paraId="2DE3A5D2" w14:textId="289F5381" w:rsidR="003F50E3" w:rsidRPr="002B6632" w:rsidRDefault="00DA3753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Cricket and Badminton</w:t>
            </w:r>
          </w:p>
        </w:tc>
        <w:tc>
          <w:tcPr>
            <w:tcW w:w="1993" w:type="dxa"/>
            <w:shd w:val="clear" w:color="auto" w:fill="auto"/>
          </w:tcPr>
          <w:p w14:paraId="115D2E27" w14:textId="74809BB4" w:rsidR="003F50E3" w:rsidRPr="00C408D8" w:rsidRDefault="00175F2C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408D8">
              <w:rPr>
                <w:rFonts w:cstheme="minorHAnsi"/>
                <w:sz w:val="20"/>
                <w:szCs w:val="20"/>
              </w:rPr>
              <w:t>OAA and Volleyball</w:t>
            </w:r>
          </w:p>
        </w:tc>
        <w:tc>
          <w:tcPr>
            <w:tcW w:w="1993" w:type="dxa"/>
            <w:shd w:val="clear" w:color="auto" w:fill="auto"/>
          </w:tcPr>
          <w:p w14:paraId="3EC03EDF" w14:textId="70B1CB1D" w:rsidR="003F50E3" w:rsidRPr="00C408D8" w:rsidRDefault="00175F2C" w:rsidP="00AD1DF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408D8">
              <w:rPr>
                <w:rFonts w:cstheme="minorHAnsi"/>
                <w:sz w:val="20"/>
                <w:szCs w:val="20"/>
              </w:rPr>
              <w:t>Athletics and Rounders</w:t>
            </w:r>
          </w:p>
        </w:tc>
      </w:tr>
      <w:tr w:rsidR="009D6EF0" w14:paraId="48BD3E76" w14:textId="77777777" w:rsidTr="002B6632">
        <w:tc>
          <w:tcPr>
            <w:tcW w:w="1992" w:type="dxa"/>
            <w:shd w:val="clear" w:color="auto" w:fill="A8D08D" w:themeFill="accent6" w:themeFillTint="99"/>
          </w:tcPr>
          <w:p w14:paraId="4E2C9A78" w14:textId="22563A65" w:rsidR="009D6EF0" w:rsidRPr="002B6632" w:rsidRDefault="009D6EF0" w:rsidP="00DC3146">
            <w:pPr>
              <w:rPr>
                <w:color w:val="C00000"/>
              </w:rPr>
            </w:pPr>
            <w:r w:rsidRPr="002B6632">
              <w:rPr>
                <w:color w:val="C00000"/>
              </w:rPr>
              <w:t>RE</w:t>
            </w:r>
          </w:p>
        </w:tc>
        <w:tc>
          <w:tcPr>
            <w:tcW w:w="3984" w:type="dxa"/>
            <w:gridSpan w:val="2"/>
            <w:shd w:val="clear" w:color="auto" w:fill="auto"/>
          </w:tcPr>
          <w:p w14:paraId="4EA8BBA5" w14:textId="32FC4DDC" w:rsidR="00175F2C" w:rsidRPr="002B6632" w:rsidRDefault="00175F2C" w:rsidP="00DA375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does religion look like around the world?</w:t>
            </w:r>
          </w:p>
        </w:tc>
        <w:tc>
          <w:tcPr>
            <w:tcW w:w="3986" w:type="dxa"/>
            <w:gridSpan w:val="2"/>
            <w:shd w:val="clear" w:color="auto" w:fill="auto"/>
          </w:tcPr>
          <w:p w14:paraId="1CD62DE8" w14:textId="77777777" w:rsidR="009D6EF0" w:rsidRDefault="00175F2C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Why is it better to be there in person?</w:t>
            </w:r>
          </w:p>
          <w:p w14:paraId="64470EAC" w14:textId="43F9EA99" w:rsidR="00175F2C" w:rsidRPr="002B6632" w:rsidRDefault="00175F2C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Why is their suffering?</w:t>
            </w:r>
          </w:p>
        </w:tc>
        <w:tc>
          <w:tcPr>
            <w:tcW w:w="3986" w:type="dxa"/>
            <w:gridSpan w:val="2"/>
            <w:shd w:val="clear" w:color="auto" w:fill="auto"/>
          </w:tcPr>
          <w:p w14:paraId="6CF845DD" w14:textId="77777777" w:rsidR="009D6EF0" w:rsidRDefault="00175F2C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Who should get to be in charge?</w:t>
            </w:r>
          </w:p>
          <w:p w14:paraId="5A59F949" w14:textId="2457E284" w:rsidR="00175F2C" w:rsidRPr="002B6632" w:rsidRDefault="00175F2C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place does religion have in our world today?</w:t>
            </w:r>
          </w:p>
        </w:tc>
      </w:tr>
      <w:tr w:rsidR="00DC3146" w14:paraId="184B1C4C" w14:textId="77777777" w:rsidTr="002B6632">
        <w:trPr>
          <w:trHeight w:val="613"/>
        </w:trPr>
        <w:tc>
          <w:tcPr>
            <w:tcW w:w="1992" w:type="dxa"/>
            <w:shd w:val="clear" w:color="auto" w:fill="A8D08D" w:themeFill="accent6" w:themeFillTint="99"/>
          </w:tcPr>
          <w:p w14:paraId="1F11FFA6" w14:textId="77777777" w:rsidR="00DC3146" w:rsidRPr="002B6632" w:rsidRDefault="00DC3146" w:rsidP="00DC3146">
            <w:pPr>
              <w:rPr>
                <w:color w:val="C00000"/>
              </w:rPr>
            </w:pPr>
            <w:r w:rsidRPr="002B6632">
              <w:rPr>
                <w:color w:val="C00000"/>
              </w:rPr>
              <w:t>Computing</w:t>
            </w:r>
          </w:p>
        </w:tc>
        <w:tc>
          <w:tcPr>
            <w:tcW w:w="1992" w:type="dxa"/>
            <w:shd w:val="clear" w:color="auto" w:fill="auto"/>
          </w:tcPr>
          <w:p w14:paraId="73567973" w14:textId="7037D015" w:rsidR="00DC3146" w:rsidRPr="002B6632" w:rsidRDefault="001C61C2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Blogging</w:t>
            </w:r>
          </w:p>
          <w:p w14:paraId="19006B44" w14:textId="77777777" w:rsidR="00DA3753" w:rsidRDefault="00DA3753" w:rsidP="00DC3146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78A4BAB3" w14:textId="7956FBA2" w:rsidR="009D6EF0" w:rsidRPr="002B6632" w:rsidRDefault="009D6EF0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>Online Safety – Self-image and identity</w:t>
            </w:r>
          </w:p>
          <w:p w14:paraId="1148F462" w14:textId="25F3E081" w:rsidR="00DC3146" w:rsidRPr="002B6632" w:rsidRDefault="00DC3146" w:rsidP="00DC314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2" w:type="dxa"/>
            <w:shd w:val="clear" w:color="auto" w:fill="auto"/>
          </w:tcPr>
          <w:p w14:paraId="2702C9F2" w14:textId="2836AE1E" w:rsidR="00DC3146" w:rsidRPr="002B6632" w:rsidRDefault="001C61C2" w:rsidP="009D6EF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Spreadsheets</w:t>
            </w:r>
          </w:p>
          <w:p w14:paraId="2132E37C" w14:textId="77777777" w:rsidR="00DA3753" w:rsidRDefault="00DA3753" w:rsidP="009D6EF0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6681748E" w14:textId="401FDB75" w:rsidR="009D6EF0" w:rsidRDefault="009D6EF0" w:rsidP="009D6E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>Online Safety – Online Bullying</w:t>
            </w:r>
          </w:p>
          <w:p w14:paraId="36D40A60" w14:textId="55678E67" w:rsidR="001C61C2" w:rsidRPr="002B6632" w:rsidRDefault="001C61C2" w:rsidP="009D6EF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Online Relationships</w:t>
            </w:r>
          </w:p>
        </w:tc>
        <w:tc>
          <w:tcPr>
            <w:tcW w:w="1993" w:type="dxa"/>
            <w:shd w:val="clear" w:color="auto" w:fill="auto"/>
          </w:tcPr>
          <w:p w14:paraId="63C182CE" w14:textId="54C26B5F" w:rsidR="00DC3146" w:rsidRPr="002B6632" w:rsidRDefault="001C61C2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Coding </w:t>
            </w:r>
          </w:p>
          <w:p w14:paraId="5DAB3E1F" w14:textId="77777777" w:rsidR="00DA3753" w:rsidRDefault="00DA3753" w:rsidP="00DC3146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64F7BA65" w14:textId="4DAF6B11" w:rsidR="009D6EF0" w:rsidRPr="002B6632" w:rsidRDefault="009D6EF0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>Online Safety – Online Reputation</w:t>
            </w:r>
          </w:p>
          <w:p w14:paraId="7F9ED63E" w14:textId="2F770535" w:rsidR="00DC3146" w:rsidRPr="002B6632" w:rsidRDefault="009D6EF0" w:rsidP="0069343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>Managing Online Information</w:t>
            </w:r>
          </w:p>
        </w:tc>
        <w:tc>
          <w:tcPr>
            <w:tcW w:w="1993" w:type="dxa"/>
            <w:shd w:val="clear" w:color="auto" w:fill="auto"/>
          </w:tcPr>
          <w:p w14:paraId="568AD10B" w14:textId="07B4C279" w:rsidR="001C61C2" w:rsidRPr="002B6632" w:rsidRDefault="001C61C2" w:rsidP="009D6EF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Binary</w:t>
            </w:r>
          </w:p>
          <w:p w14:paraId="6FA4E833" w14:textId="77777777" w:rsidR="00DA3753" w:rsidRDefault="00DA3753" w:rsidP="009D6EF0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0B8E12C5" w14:textId="131A3661" w:rsidR="009D6EF0" w:rsidRPr="002B6632" w:rsidRDefault="009D6EF0" w:rsidP="009D6E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>Online Safety – Health, wellbeing and lifestyle</w:t>
            </w:r>
          </w:p>
        </w:tc>
        <w:tc>
          <w:tcPr>
            <w:tcW w:w="1993" w:type="dxa"/>
            <w:shd w:val="clear" w:color="auto" w:fill="auto"/>
          </w:tcPr>
          <w:p w14:paraId="0BB02B9E" w14:textId="0866A100" w:rsidR="001C61C2" w:rsidRDefault="001C61C2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Spreadsheets</w:t>
            </w:r>
          </w:p>
          <w:p w14:paraId="0AD66B8B" w14:textId="77777777" w:rsidR="00DA3753" w:rsidRDefault="00DA3753" w:rsidP="00DC3146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6472C7FC" w14:textId="5EE86A44" w:rsidR="00DC3146" w:rsidRPr="002B6632" w:rsidRDefault="00BA7F58" w:rsidP="00DA375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>Online Safety – Privacy and Security</w:t>
            </w:r>
          </w:p>
        </w:tc>
        <w:tc>
          <w:tcPr>
            <w:tcW w:w="1993" w:type="dxa"/>
            <w:shd w:val="clear" w:color="auto" w:fill="auto"/>
          </w:tcPr>
          <w:p w14:paraId="74C8A290" w14:textId="75C55C68" w:rsidR="00BA7F58" w:rsidRPr="002B6632" w:rsidRDefault="001C61C2" w:rsidP="001C61C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Networks</w:t>
            </w:r>
          </w:p>
          <w:p w14:paraId="4CCBCDDE" w14:textId="77777777" w:rsidR="00DA3753" w:rsidRDefault="00DA3753" w:rsidP="002B6632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4C16BA4F" w14:textId="068C3B4E" w:rsidR="00BA7F58" w:rsidRPr="002B6632" w:rsidRDefault="00BA7F58" w:rsidP="002B663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>Online Safety – Copyright and Ownership</w:t>
            </w:r>
          </w:p>
          <w:p w14:paraId="226F0622" w14:textId="796FAFD6" w:rsidR="00BA7F58" w:rsidRPr="002B6632" w:rsidRDefault="00BA7F58" w:rsidP="00BA7F5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DC3146" w14:paraId="50ABED9D" w14:textId="77777777" w:rsidTr="002B6632">
        <w:tc>
          <w:tcPr>
            <w:tcW w:w="1992" w:type="dxa"/>
            <w:shd w:val="clear" w:color="auto" w:fill="A8D08D" w:themeFill="accent6" w:themeFillTint="99"/>
          </w:tcPr>
          <w:p w14:paraId="14895033" w14:textId="77777777" w:rsidR="00DC3146" w:rsidRPr="002B6632" w:rsidRDefault="00DC3146" w:rsidP="00DC3146">
            <w:pPr>
              <w:rPr>
                <w:color w:val="C00000"/>
              </w:rPr>
            </w:pPr>
            <w:r w:rsidRPr="002B6632">
              <w:rPr>
                <w:color w:val="C00000"/>
              </w:rPr>
              <w:t>Science</w:t>
            </w:r>
          </w:p>
        </w:tc>
        <w:tc>
          <w:tcPr>
            <w:tcW w:w="1992" w:type="dxa"/>
            <w:shd w:val="clear" w:color="auto" w:fill="auto"/>
          </w:tcPr>
          <w:p w14:paraId="0D918E84" w14:textId="2491A92A" w:rsidR="00DC3146" w:rsidRPr="002B6632" w:rsidRDefault="00DF2D5D" w:rsidP="0069343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Living Things and Their Habitats</w:t>
            </w:r>
          </w:p>
        </w:tc>
        <w:tc>
          <w:tcPr>
            <w:tcW w:w="1992" w:type="dxa"/>
            <w:shd w:val="clear" w:color="auto" w:fill="auto"/>
          </w:tcPr>
          <w:p w14:paraId="2415273C" w14:textId="6F7A1E62" w:rsidR="00DC3146" w:rsidRPr="002B6632" w:rsidRDefault="00DF2D5D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Evolution and inheritance</w:t>
            </w:r>
          </w:p>
        </w:tc>
        <w:tc>
          <w:tcPr>
            <w:tcW w:w="1993" w:type="dxa"/>
            <w:shd w:val="clear" w:color="auto" w:fill="auto"/>
          </w:tcPr>
          <w:p w14:paraId="5A8EF4FF" w14:textId="691C8980" w:rsidR="00DC3146" w:rsidRPr="002B6632" w:rsidRDefault="00175F2C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Looking after the environment</w:t>
            </w:r>
          </w:p>
        </w:tc>
        <w:tc>
          <w:tcPr>
            <w:tcW w:w="1993" w:type="dxa"/>
            <w:shd w:val="clear" w:color="auto" w:fill="auto"/>
          </w:tcPr>
          <w:p w14:paraId="27CB6013" w14:textId="120164F0" w:rsidR="00DC3146" w:rsidRPr="002B6632" w:rsidRDefault="00DF2D5D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Electricity</w:t>
            </w:r>
          </w:p>
          <w:p w14:paraId="3959D06D" w14:textId="2201529F" w:rsidR="002B6632" w:rsidRPr="002B6632" w:rsidRDefault="002B6632" w:rsidP="00DC314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uto"/>
          </w:tcPr>
          <w:p w14:paraId="459DADC1" w14:textId="7A4B8972" w:rsidR="00DC3146" w:rsidRPr="002B6632" w:rsidRDefault="00175F2C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Light</w:t>
            </w:r>
          </w:p>
        </w:tc>
        <w:tc>
          <w:tcPr>
            <w:tcW w:w="1993" w:type="dxa"/>
            <w:shd w:val="clear" w:color="auto" w:fill="auto"/>
          </w:tcPr>
          <w:p w14:paraId="4D1F9BE1" w14:textId="51362455" w:rsidR="00DC3146" w:rsidRPr="002B6632" w:rsidRDefault="00DF2D5D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Animals including humans: the body</w:t>
            </w:r>
          </w:p>
        </w:tc>
      </w:tr>
      <w:tr w:rsidR="00671682" w14:paraId="70A01297" w14:textId="77777777" w:rsidTr="006F2B51">
        <w:tc>
          <w:tcPr>
            <w:tcW w:w="1992" w:type="dxa"/>
            <w:shd w:val="clear" w:color="auto" w:fill="A8D08D" w:themeFill="accent6" w:themeFillTint="99"/>
          </w:tcPr>
          <w:p w14:paraId="6EC788EF" w14:textId="77777777" w:rsidR="00671682" w:rsidRPr="002B6632" w:rsidRDefault="00671682" w:rsidP="00DC3146">
            <w:pPr>
              <w:rPr>
                <w:color w:val="C00000"/>
              </w:rPr>
            </w:pPr>
            <w:r w:rsidRPr="002B6632">
              <w:rPr>
                <w:color w:val="C00000"/>
              </w:rPr>
              <w:t>History</w:t>
            </w:r>
          </w:p>
        </w:tc>
        <w:tc>
          <w:tcPr>
            <w:tcW w:w="3984" w:type="dxa"/>
            <w:gridSpan w:val="2"/>
            <w:shd w:val="clear" w:color="auto" w:fill="auto"/>
          </w:tcPr>
          <w:p w14:paraId="36198035" w14:textId="77777777" w:rsidR="00671682" w:rsidRDefault="00671682" w:rsidP="00C45DF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Crime and Punishment</w:t>
            </w:r>
          </w:p>
          <w:p w14:paraId="21CA5194" w14:textId="2AD92C55" w:rsidR="00671682" w:rsidRPr="002B6632" w:rsidRDefault="00671682" w:rsidP="00C45DF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671682">
              <w:rPr>
                <w:rFonts w:cstheme="minorHAnsi"/>
                <w:sz w:val="20"/>
                <w:szCs w:val="20"/>
              </w:rPr>
              <w:t>How has crime and punishment changed over time in Britain?</w:t>
            </w:r>
          </w:p>
        </w:tc>
        <w:tc>
          <w:tcPr>
            <w:tcW w:w="7972" w:type="dxa"/>
            <w:gridSpan w:val="4"/>
            <w:shd w:val="clear" w:color="auto" w:fill="auto"/>
          </w:tcPr>
          <w:p w14:paraId="765BE61C" w14:textId="77777777" w:rsidR="00671682" w:rsidRPr="00C408D8" w:rsidRDefault="00671682" w:rsidP="00024E2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408D8">
              <w:rPr>
                <w:rFonts w:cstheme="minorHAnsi"/>
                <w:sz w:val="20"/>
                <w:szCs w:val="20"/>
              </w:rPr>
              <w:t>WW2</w:t>
            </w:r>
          </w:p>
          <w:p w14:paraId="523FB218" w14:textId="3E97B283" w:rsidR="00671682" w:rsidRPr="002B6632" w:rsidRDefault="00671682" w:rsidP="0067168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408D8">
              <w:rPr>
                <w:rFonts w:cstheme="minorHAnsi"/>
                <w:sz w:val="20"/>
                <w:szCs w:val="20"/>
              </w:rPr>
              <w:t>What role did Britain play in WW2 and how did this impact the outcome?</w:t>
            </w:r>
          </w:p>
        </w:tc>
      </w:tr>
      <w:tr w:rsidR="00A5070A" w14:paraId="7205466A" w14:textId="77777777" w:rsidTr="002B6632">
        <w:tc>
          <w:tcPr>
            <w:tcW w:w="1992" w:type="dxa"/>
            <w:shd w:val="clear" w:color="auto" w:fill="A8D08D" w:themeFill="accent6" w:themeFillTint="99"/>
          </w:tcPr>
          <w:p w14:paraId="47F61CD2" w14:textId="77777777" w:rsidR="00A5070A" w:rsidRPr="002B6632" w:rsidRDefault="00A5070A" w:rsidP="00DC3146">
            <w:pPr>
              <w:rPr>
                <w:color w:val="C00000"/>
              </w:rPr>
            </w:pPr>
            <w:r w:rsidRPr="002B6632">
              <w:rPr>
                <w:color w:val="C00000"/>
              </w:rPr>
              <w:t>Geography</w:t>
            </w:r>
          </w:p>
        </w:tc>
        <w:tc>
          <w:tcPr>
            <w:tcW w:w="3984" w:type="dxa"/>
            <w:gridSpan w:val="2"/>
            <w:shd w:val="clear" w:color="auto" w:fill="auto"/>
          </w:tcPr>
          <w:p w14:paraId="19FA98C2" w14:textId="30CCB308" w:rsidR="00A5070A" w:rsidRDefault="00C40B86" w:rsidP="00F8166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Rainforests</w:t>
            </w:r>
          </w:p>
          <w:p w14:paraId="54ECF709" w14:textId="6390DD9B" w:rsidR="00A5070A" w:rsidRPr="002B6632" w:rsidRDefault="008700B9" w:rsidP="0069343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700B9">
              <w:rPr>
                <w:rFonts w:cstheme="minorHAnsi"/>
                <w:sz w:val="20"/>
                <w:szCs w:val="20"/>
              </w:rPr>
              <w:t>Where are rainforests located and what would you find there?</w:t>
            </w:r>
          </w:p>
        </w:tc>
        <w:tc>
          <w:tcPr>
            <w:tcW w:w="3986" w:type="dxa"/>
            <w:gridSpan w:val="2"/>
            <w:shd w:val="clear" w:color="auto" w:fill="auto"/>
          </w:tcPr>
          <w:p w14:paraId="3AD68337" w14:textId="60C54194" w:rsidR="00A5070A" w:rsidRDefault="008700B9" w:rsidP="00F8166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North America</w:t>
            </w:r>
          </w:p>
          <w:p w14:paraId="0A71C534" w14:textId="702F65B1" w:rsidR="008700B9" w:rsidRDefault="008700B9" w:rsidP="00F8166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700B9">
              <w:rPr>
                <w:rFonts w:cstheme="minorHAnsi"/>
                <w:sz w:val="20"/>
                <w:szCs w:val="20"/>
              </w:rPr>
              <w:t>How do states compare with each other?</w:t>
            </w:r>
          </w:p>
          <w:p w14:paraId="77A41244" w14:textId="6166ABB7" w:rsidR="0052030B" w:rsidRPr="002B6632" w:rsidRDefault="0052030B" w:rsidP="0069343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986" w:type="dxa"/>
            <w:gridSpan w:val="2"/>
            <w:shd w:val="clear" w:color="auto" w:fill="auto"/>
          </w:tcPr>
          <w:p w14:paraId="2FE25680" w14:textId="31D807BB" w:rsidR="00A5070A" w:rsidRPr="00C408D8" w:rsidRDefault="008700B9" w:rsidP="00F8166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408D8">
              <w:rPr>
                <w:rFonts w:cstheme="minorHAnsi"/>
                <w:sz w:val="20"/>
                <w:szCs w:val="20"/>
              </w:rPr>
              <w:t>Trade Links</w:t>
            </w:r>
          </w:p>
          <w:p w14:paraId="6384A044" w14:textId="47926DDB" w:rsidR="00C40B86" w:rsidRPr="002B6632" w:rsidRDefault="008700B9" w:rsidP="0069343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408D8">
              <w:rPr>
                <w:rFonts w:cstheme="minorHAnsi"/>
                <w:sz w:val="20"/>
                <w:szCs w:val="20"/>
              </w:rPr>
              <w:t>How do countries trade with one another?</w:t>
            </w:r>
          </w:p>
        </w:tc>
      </w:tr>
      <w:tr w:rsidR="00693326" w14:paraId="08A96D9F" w14:textId="77777777" w:rsidTr="00105274">
        <w:tc>
          <w:tcPr>
            <w:tcW w:w="1992" w:type="dxa"/>
            <w:shd w:val="clear" w:color="auto" w:fill="A8D08D" w:themeFill="accent6" w:themeFillTint="99"/>
          </w:tcPr>
          <w:p w14:paraId="2993954E" w14:textId="6417EB17" w:rsidR="00693326" w:rsidRPr="002B6632" w:rsidRDefault="00693326" w:rsidP="00DC3146">
            <w:pPr>
              <w:rPr>
                <w:color w:val="C00000"/>
              </w:rPr>
            </w:pPr>
            <w:r>
              <w:rPr>
                <w:color w:val="C00000"/>
              </w:rPr>
              <w:t>French</w:t>
            </w:r>
          </w:p>
        </w:tc>
        <w:tc>
          <w:tcPr>
            <w:tcW w:w="1992" w:type="dxa"/>
            <w:shd w:val="clear" w:color="auto" w:fill="auto"/>
          </w:tcPr>
          <w:p w14:paraId="5DDD8E05" w14:textId="07A75A93" w:rsidR="00693326" w:rsidRPr="00C408D8" w:rsidRDefault="00693326" w:rsidP="00F8166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408D8">
              <w:rPr>
                <w:rFonts w:cstheme="minorHAnsi"/>
                <w:sz w:val="20"/>
                <w:szCs w:val="20"/>
              </w:rPr>
              <w:t>Let’s Go Shopping</w:t>
            </w:r>
          </w:p>
        </w:tc>
        <w:tc>
          <w:tcPr>
            <w:tcW w:w="1992" w:type="dxa"/>
            <w:shd w:val="clear" w:color="auto" w:fill="auto"/>
          </w:tcPr>
          <w:p w14:paraId="1DD38E68" w14:textId="58DBE644" w:rsidR="00693326" w:rsidRPr="00C408D8" w:rsidRDefault="00693326" w:rsidP="00F8166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408D8">
              <w:rPr>
                <w:rFonts w:cstheme="minorHAnsi"/>
                <w:sz w:val="20"/>
                <w:szCs w:val="20"/>
              </w:rPr>
              <w:t>On Holiday</w:t>
            </w:r>
          </w:p>
        </w:tc>
        <w:tc>
          <w:tcPr>
            <w:tcW w:w="1993" w:type="dxa"/>
            <w:shd w:val="clear" w:color="auto" w:fill="auto"/>
          </w:tcPr>
          <w:p w14:paraId="48A3D89F" w14:textId="41FBAC05" w:rsidR="00693326" w:rsidRPr="00C408D8" w:rsidRDefault="00693326" w:rsidP="00F8166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408D8">
              <w:rPr>
                <w:rFonts w:cstheme="minorHAnsi"/>
                <w:sz w:val="20"/>
                <w:szCs w:val="20"/>
              </w:rPr>
              <w:t>A School Trip</w:t>
            </w:r>
          </w:p>
        </w:tc>
        <w:tc>
          <w:tcPr>
            <w:tcW w:w="1993" w:type="dxa"/>
            <w:shd w:val="clear" w:color="auto" w:fill="auto"/>
          </w:tcPr>
          <w:p w14:paraId="580AE0AE" w14:textId="74C8027A" w:rsidR="00693326" w:rsidRPr="00C408D8" w:rsidRDefault="00693326" w:rsidP="00F8166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408D8">
              <w:rPr>
                <w:rFonts w:cstheme="minorHAnsi"/>
                <w:sz w:val="20"/>
                <w:szCs w:val="20"/>
              </w:rPr>
              <w:t>Actions</w:t>
            </w:r>
          </w:p>
        </w:tc>
        <w:tc>
          <w:tcPr>
            <w:tcW w:w="1993" w:type="dxa"/>
            <w:shd w:val="clear" w:color="auto" w:fill="auto"/>
          </w:tcPr>
          <w:p w14:paraId="31B03A80" w14:textId="4B5F5A26" w:rsidR="00693326" w:rsidRPr="00C408D8" w:rsidRDefault="00693326" w:rsidP="00F8166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408D8">
              <w:rPr>
                <w:rFonts w:cstheme="minorHAnsi"/>
                <w:sz w:val="20"/>
                <w:szCs w:val="20"/>
              </w:rPr>
              <w:t>Let’s Visit a French Town</w:t>
            </w:r>
          </w:p>
        </w:tc>
        <w:tc>
          <w:tcPr>
            <w:tcW w:w="1993" w:type="dxa"/>
            <w:shd w:val="clear" w:color="auto" w:fill="auto"/>
          </w:tcPr>
          <w:p w14:paraId="345A5631" w14:textId="6A9A73A4" w:rsidR="00693326" w:rsidRPr="00C408D8" w:rsidRDefault="00693326" w:rsidP="00F8166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408D8">
              <w:rPr>
                <w:rFonts w:cstheme="minorHAnsi"/>
                <w:sz w:val="20"/>
                <w:szCs w:val="20"/>
              </w:rPr>
              <w:t>A French Speaking Country – Research Project</w:t>
            </w:r>
          </w:p>
        </w:tc>
      </w:tr>
      <w:tr w:rsidR="00693436" w14:paraId="7D0DC1ED" w14:textId="77777777" w:rsidTr="006A420B">
        <w:tc>
          <w:tcPr>
            <w:tcW w:w="1992" w:type="dxa"/>
            <w:shd w:val="clear" w:color="auto" w:fill="A8D08D" w:themeFill="accent6" w:themeFillTint="99"/>
          </w:tcPr>
          <w:p w14:paraId="27AA2034" w14:textId="77777777" w:rsidR="00693436" w:rsidRDefault="00693436" w:rsidP="00DC3146">
            <w:pPr>
              <w:rPr>
                <w:color w:val="C00000"/>
              </w:rPr>
            </w:pPr>
            <w:r w:rsidRPr="002B6632">
              <w:rPr>
                <w:color w:val="C00000"/>
              </w:rPr>
              <w:t>Design Technology</w:t>
            </w:r>
          </w:p>
          <w:p w14:paraId="3525FD71" w14:textId="572E561B" w:rsidR="00693436" w:rsidRPr="002B6632" w:rsidRDefault="00693436" w:rsidP="00DC3146">
            <w:pPr>
              <w:rPr>
                <w:color w:val="C00000"/>
              </w:rPr>
            </w:pPr>
          </w:p>
        </w:tc>
        <w:tc>
          <w:tcPr>
            <w:tcW w:w="3984" w:type="dxa"/>
            <w:gridSpan w:val="2"/>
            <w:shd w:val="clear" w:color="auto" w:fill="auto"/>
          </w:tcPr>
          <w:p w14:paraId="5881B7DB" w14:textId="1DA2CB02" w:rsidR="00693436" w:rsidRPr="002B6632" w:rsidRDefault="00693436" w:rsidP="00F8166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Textiles </w:t>
            </w:r>
            <w:r w:rsidR="00C408D8">
              <w:rPr>
                <w:rFonts w:cstheme="minorHAnsi"/>
                <w:sz w:val="20"/>
                <w:szCs w:val="20"/>
              </w:rPr>
              <w:t xml:space="preserve">- </w:t>
            </w:r>
            <w:r>
              <w:rPr>
                <w:rFonts w:cstheme="minorHAnsi"/>
                <w:sz w:val="20"/>
                <w:szCs w:val="20"/>
              </w:rPr>
              <w:t>bag</w:t>
            </w:r>
          </w:p>
        </w:tc>
        <w:tc>
          <w:tcPr>
            <w:tcW w:w="3986" w:type="dxa"/>
            <w:gridSpan w:val="2"/>
            <w:shd w:val="clear" w:color="auto" w:fill="auto"/>
          </w:tcPr>
          <w:p w14:paraId="0C2E728F" w14:textId="4D28D025" w:rsidR="00693436" w:rsidRPr="002B6632" w:rsidRDefault="00693436" w:rsidP="00341FF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Structures - Playgrounds</w:t>
            </w:r>
          </w:p>
        </w:tc>
        <w:tc>
          <w:tcPr>
            <w:tcW w:w="3986" w:type="dxa"/>
            <w:gridSpan w:val="2"/>
            <w:shd w:val="clear" w:color="auto" w:fill="auto"/>
          </w:tcPr>
          <w:p w14:paraId="70EADC2E" w14:textId="45A42A7B" w:rsidR="00693436" w:rsidRPr="002B6632" w:rsidRDefault="00C408D8" w:rsidP="00341FF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Digital Technology – Navigating the World</w:t>
            </w:r>
          </w:p>
        </w:tc>
      </w:tr>
      <w:tr w:rsidR="00DC3146" w14:paraId="656FAB59" w14:textId="77777777" w:rsidTr="00C408D8">
        <w:trPr>
          <w:trHeight w:val="529"/>
        </w:trPr>
        <w:tc>
          <w:tcPr>
            <w:tcW w:w="1992" w:type="dxa"/>
            <w:shd w:val="clear" w:color="auto" w:fill="A8D08D" w:themeFill="accent6" w:themeFillTint="99"/>
          </w:tcPr>
          <w:p w14:paraId="6583A78F" w14:textId="77777777" w:rsidR="00DC3146" w:rsidRPr="002B6632" w:rsidRDefault="00DC3146" w:rsidP="00DC3146">
            <w:pPr>
              <w:rPr>
                <w:color w:val="C00000"/>
              </w:rPr>
            </w:pPr>
            <w:r w:rsidRPr="002B6632">
              <w:rPr>
                <w:color w:val="C00000"/>
              </w:rPr>
              <w:t>PSHE</w:t>
            </w:r>
          </w:p>
          <w:p w14:paraId="13D58C9F" w14:textId="5CDE042D" w:rsidR="00DC3146" w:rsidRPr="002B6632" w:rsidRDefault="00DC3146" w:rsidP="00DC3146">
            <w:pPr>
              <w:rPr>
                <w:color w:val="C00000"/>
              </w:rPr>
            </w:pPr>
          </w:p>
        </w:tc>
        <w:tc>
          <w:tcPr>
            <w:tcW w:w="1992" w:type="dxa"/>
            <w:shd w:val="clear" w:color="auto" w:fill="auto"/>
          </w:tcPr>
          <w:p w14:paraId="02807C6B" w14:textId="5D49FEEB" w:rsidR="00693436" w:rsidRPr="00C408D8" w:rsidRDefault="00AA79B5" w:rsidP="00DC3146">
            <w:pPr>
              <w:rPr>
                <w:rFonts w:cstheme="minorHAnsi"/>
                <w:bCs/>
                <w:color w:val="000000"/>
                <w:sz w:val="20"/>
                <w:szCs w:val="20"/>
              </w:rPr>
            </w:pPr>
            <w:r w:rsidRPr="00C408D8">
              <w:rPr>
                <w:rFonts w:cstheme="minorHAnsi"/>
                <w:bCs/>
                <w:color w:val="000000"/>
                <w:sz w:val="20"/>
                <w:szCs w:val="20"/>
              </w:rPr>
              <w:t>Health and Wellbeing</w:t>
            </w:r>
          </w:p>
        </w:tc>
        <w:tc>
          <w:tcPr>
            <w:tcW w:w="1992" w:type="dxa"/>
            <w:shd w:val="clear" w:color="auto" w:fill="auto"/>
          </w:tcPr>
          <w:p w14:paraId="1631C162" w14:textId="474237F6" w:rsidR="00DC3146" w:rsidRPr="00C408D8" w:rsidRDefault="00693436" w:rsidP="00646D8F">
            <w:pPr>
              <w:rPr>
                <w:rFonts w:cstheme="minorHAnsi"/>
                <w:bCs/>
                <w:color w:val="000000"/>
                <w:sz w:val="20"/>
                <w:szCs w:val="20"/>
              </w:rPr>
            </w:pPr>
            <w:r w:rsidRPr="00C408D8">
              <w:rPr>
                <w:rFonts w:cstheme="minorHAnsi"/>
                <w:bCs/>
                <w:color w:val="000000"/>
                <w:sz w:val="20"/>
                <w:szCs w:val="20"/>
              </w:rPr>
              <w:t>Families and Relationships</w:t>
            </w:r>
            <w:r w:rsidR="00646D8F" w:rsidRPr="00C408D8">
              <w:rPr>
                <w:rFonts w:cstheme="minorHAnsi"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993" w:type="dxa"/>
            <w:shd w:val="clear" w:color="auto" w:fill="auto"/>
          </w:tcPr>
          <w:p w14:paraId="3A0BF5A7" w14:textId="703F076F" w:rsidR="00C408D8" w:rsidRPr="00C408D8" w:rsidRDefault="00646D8F" w:rsidP="00C408D8">
            <w:pPr>
              <w:rPr>
                <w:rFonts w:cstheme="minorHAnsi"/>
                <w:bCs/>
                <w:sz w:val="20"/>
                <w:szCs w:val="20"/>
              </w:rPr>
            </w:pPr>
            <w:r w:rsidRPr="00C408D8">
              <w:rPr>
                <w:rFonts w:cstheme="minorHAnsi"/>
                <w:bCs/>
                <w:color w:val="000000"/>
                <w:sz w:val="20"/>
                <w:szCs w:val="20"/>
              </w:rPr>
              <w:t>Citizenship</w:t>
            </w:r>
          </w:p>
          <w:p w14:paraId="0DD47C09" w14:textId="45FE7D43" w:rsidR="00DC3146" w:rsidRPr="00C408D8" w:rsidRDefault="00646D8F" w:rsidP="00DC3146">
            <w:pPr>
              <w:rPr>
                <w:rFonts w:cstheme="minorHAnsi"/>
                <w:bCs/>
                <w:sz w:val="20"/>
                <w:szCs w:val="20"/>
              </w:rPr>
            </w:pPr>
            <w:r w:rsidRPr="00C408D8">
              <w:rPr>
                <w:rFonts w:cstheme="minorHAnsi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993" w:type="dxa"/>
            <w:shd w:val="clear" w:color="auto" w:fill="auto"/>
          </w:tcPr>
          <w:p w14:paraId="164082E7" w14:textId="361F387E" w:rsidR="00C408D8" w:rsidRPr="00C408D8" w:rsidRDefault="00646D8F" w:rsidP="00C408D8">
            <w:pPr>
              <w:rPr>
                <w:rFonts w:cstheme="minorHAnsi"/>
                <w:bCs/>
                <w:sz w:val="20"/>
                <w:szCs w:val="20"/>
              </w:rPr>
            </w:pPr>
            <w:r w:rsidRPr="00C408D8">
              <w:rPr>
                <w:rFonts w:cstheme="minorHAnsi"/>
                <w:bCs/>
                <w:color w:val="000000"/>
                <w:sz w:val="20"/>
                <w:szCs w:val="20"/>
              </w:rPr>
              <w:t>Citizenship</w:t>
            </w:r>
          </w:p>
          <w:p w14:paraId="2BA72EED" w14:textId="3D0D2C54" w:rsidR="00DC3146" w:rsidRPr="00C408D8" w:rsidRDefault="00646D8F" w:rsidP="00DC3146">
            <w:pPr>
              <w:rPr>
                <w:rFonts w:cstheme="minorHAnsi"/>
                <w:bCs/>
                <w:sz w:val="20"/>
                <w:szCs w:val="20"/>
              </w:rPr>
            </w:pPr>
            <w:r w:rsidRPr="00C408D8">
              <w:rPr>
                <w:rFonts w:cstheme="minorHAnsi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993" w:type="dxa"/>
            <w:shd w:val="clear" w:color="auto" w:fill="auto"/>
          </w:tcPr>
          <w:p w14:paraId="47C002C7" w14:textId="0D8983B4" w:rsidR="00DC3146" w:rsidRPr="00C408D8" w:rsidRDefault="00646D8F" w:rsidP="00DC3146">
            <w:pPr>
              <w:rPr>
                <w:rFonts w:cstheme="minorHAnsi"/>
                <w:bCs/>
                <w:sz w:val="20"/>
                <w:szCs w:val="20"/>
              </w:rPr>
            </w:pPr>
            <w:r w:rsidRPr="00C408D8">
              <w:rPr>
                <w:rFonts w:cstheme="minorHAnsi"/>
                <w:bCs/>
                <w:color w:val="000000"/>
                <w:sz w:val="20"/>
                <w:szCs w:val="20"/>
              </w:rPr>
              <w:t>Health and well being</w:t>
            </w:r>
          </w:p>
        </w:tc>
        <w:tc>
          <w:tcPr>
            <w:tcW w:w="1993" w:type="dxa"/>
            <w:shd w:val="clear" w:color="auto" w:fill="auto"/>
          </w:tcPr>
          <w:p w14:paraId="2C376D7A" w14:textId="578F25FD" w:rsidR="00DC3146" w:rsidRPr="00C408D8" w:rsidRDefault="00646D8F" w:rsidP="00DC3146">
            <w:pPr>
              <w:rPr>
                <w:rFonts w:cstheme="minorHAnsi"/>
                <w:bCs/>
                <w:sz w:val="20"/>
                <w:szCs w:val="20"/>
              </w:rPr>
            </w:pPr>
            <w:r w:rsidRPr="00C408D8">
              <w:rPr>
                <w:rFonts w:cstheme="minorHAnsi"/>
                <w:bCs/>
                <w:color w:val="000000"/>
                <w:sz w:val="20"/>
                <w:szCs w:val="20"/>
              </w:rPr>
              <w:t>Safety and the changing body</w:t>
            </w:r>
          </w:p>
        </w:tc>
      </w:tr>
    </w:tbl>
    <w:p w14:paraId="080D60DC" w14:textId="77777777" w:rsidR="00124CED" w:rsidRDefault="00671682"/>
    <w:sectPr w:rsidR="00124CED" w:rsidSect="00826A6F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ACBB36" w14:textId="77777777" w:rsidR="001C5627" w:rsidRDefault="001C5627" w:rsidP="001C5627">
      <w:pPr>
        <w:spacing w:after="0" w:line="240" w:lineRule="auto"/>
      </w:pPr>
      <w:r>
        <w:separator/>
      </w:r>
    </w:p>
  </w:endnote>
  <w:endnote w:type="continuationSeparator" w:id="0">
    <w:p w14:paraId="4E48A3CD" w14:textId="77777777" w:rsidR="001C5627" w:rsidRDefault="001C5627" w:rsidP="001C56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E6AE0C" w14:textId="77777777" w:rsidR="001C5627" w:rsidRDefault="001C5627" w:rsidP="001C5627">
      <w:pPr>
        <w:spacing w:after="0" w:line="240" w:lineRule="auto"/>
      </w:pPr>
      <w:r>
        <w:separator/>
      </w:r>
    </w:p>
  </w:footnote>
  <w:footnote w:type="continuationSeparator" w:id="0">
    <w:p w14:paraId="63ABD13D" w14:textId="77777777" w:rsidR="001C5627" w:rsidRDefault="001C5627" w:rsidP="001C56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12A33" w14:textId="40A7B486" w:rsidR="001C5627" w:rsidRDefault="001C5627" w:rsidP="001C5627">
    <w:pPr>
      <w:pStyle w:val="Header"/>
      <w:jc w:val="center"/>
    </w:pPr>
    <w:r>
      <w:rPr>
        <w:noProof/>
        <w:lang w:eastAsia="en-GB"/>
      </w:rPr>
      <w:drawing>
        <wp:inline distT="0" distB="0" distL="0" distR="0" wp14:anchorId="7CC54866" wp14:editId="37777B73">
          <wp:extent cx="532245" cy="533400"/>
          <wp:effectExtent l="0" t="0" r="1270" b="0"/>
          <wp:docPr id="1" name="Picture 2" descr="Winlaton West Lane Community Primary School">
            <a:extLst xmlns:a="http://schemas.openxmlformats.org/drawingml/2006/main">
              <a:ext uri="{FF2B5EF4-FFF2-40B4-BE49-F238E27FC236}">
                <a16:creationId xmlns:a16="http://schemas.microsoft.com/office/drawing/2014/main" id="{875AF1BC-93F0-44DA-9149-16DE05226C2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2" descr="Winlaton West Lane Community Primary School">
                    <a:extLst>
                      <a:ext uri="{FF2B5EF4-FFF2-40B4-BE49-F238E27FC236}">
                        <a16:creationId xmlns:a16="http://schemas.microsoft.com/office/drawing/2014/main" id="{875AF1BC-93F0-44DA-9149-16DE05226C25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7294" r="41706" b="28355"/>
                  <a:stretch/>
                </pic:blipFill>
                <pic:spPr bwMode="auto">
                  <a:xfrm>
                    <a:off x="0" y="0"/>
                    <a:ext cx="541559" cy="54273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6A6F"/>
    <w:rsid w:val="00024E21"/>
    <w:rsid w:val="00036250"/>
    <w:rsid w:val="00175F2C"/>
    <w:rsid w:val="001A0ADB"/>
    <w:rsid w:val="001C5627"/>
    <w:rsid w:val="001C61C2"/>
    <w:rsid w:val="001E6E55"/>
    <w:rsid w:val="002B6632"/>
    <w:rsid w:val="00341FF4"/>
    <w:rsid w:val="0034279C"/>
    <w:rsid w:val="003F50E3"/>
    <w:rsid w:val="00452C38"/>
    <w:rsid w:val="00460AA1"/>
    <w:rsid w:val="00465F44"/>
    <w:rsid w:val="00493CBB"/>
    <w:rsid w:val="004D4590"/>
    <w:rsid w:val="0052030B"/>
    <w:rsid w:val="0058094F"/>
    <w:rsid w:val="005B323B"/>
    <w:rsid w:val="00646D8F"/>
    <w:rsid w:val="00671682"/>
    <w:rsid w:val="00693326"/>
    <w:rsid w:val="00693436"/>
    <w:rsid w:val="006B1310"/>
    <w:rsid w:val="00826A6F"/>
    <w:rsid w:val="00847932"/>
    <w:rsid w:val="008700B9"/>
    <w:rsid w:val="008721BA"/>
    <w:rsid w:val="008B1A1A"/>
    <w:rsid w:val="008B33D8"/>
    <w:rsid w:val="00913B71"/>
    <w:rsid w:val="00995770"/>
    <w:rsid w:val="009B38EB"/>
    <w:rsid w:val="009D6EF0"/>
    <w:rsid w:val="00A11A8F"/>
    <w:rsid w:val="00A5070A"/>
    <w:rsid w:val="00AA79B5"/>
    <w:rsid w:val="00AC10DD"/>
    <w:rsid w:val="00AD1DF4"/>
    <w:rsid w:val="00AE50D4"/>
    <w:rsid w:val="00B87C22"/>
    <w:rsid w:val="00BA7F58"/>
    <w:rsid w:val="00BD4B38"/>
    <w:rsid w:val="00C2157D"/>
    <w:rsid w:val="00C31DC6"/>
    <w:rsid w:val="00C408D8"/>
    <w:rsid w:val="00C40B86"/>
    <w:rsid w:val="00C45DFB"/>
    <w:rsid w:val="00DA3753"/>
    <w:rsid w:val="00DC3146"/>
    <w:rsid w:val="00DF2D5D"/>
    <w:rsid w:val="00F65017"/>
    <w:rsid w:val="00F81665"/>
    <w:rsid w:val="00FD76F7"/>
    <w:rsid w:val="00FF5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30648"/>
  <w15:chartTrackingRefBased/>
  <w15:docId w15:val="{C51B17BB-15F0-4ABA-BE2D-58A785D8D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26A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C56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5627"/>
  </w:style>
  <w:style w:type="paragraph" w:styleId="Footer">
    <w:name w:val="footer"/>
    <w:basedOn w:val="Normal"/>
    <w:link w:val="FooterChar"/>
    <w:uiPriority w:val="99"/>
    <w:unhideWhenUsed/>
    <w:rsid w:val="001C56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5627"/>
  </w:style>
  <w:style w:type="paragraph" w:customStyle="1" w:styleId="paragraph">
    <w:name w:val="paragraph"/>
    <w:basedOn w:val="Normal"/>
    <w:rsid w:val="008B33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B33D8"/>
  </w:style>
  <w:style w:type="character" w:customStyle="1" w:styleId="eop">
    <w:name w:val="eop"/>
    <w:basedOn w:val="DefaultParagraphFont"/>
    <w:rsid w:val="008B33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Gateshead Council</Company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Brown [Head Teacher]</dc:creator>
  <cp:keywords/>
  <dc:description/>
  <cp:lastModifiedBy>Amy Gilderoy</cp:lastModifiedBy>
  <cp:revision>4</cp:revision>
  <dcterms:created xsi:type="dcterms:W3CDTF">2026-03-06T10:14:00Z</dcterms:created>
  <dcterms:modified xsi:type="dcterms:W3CDTF">2026-03-10T09:50:00Z</dcterms:modified>
</cp:coreProperties>
</file>